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48" w:rsidRPr="00F81D54" w:rsidRDefault="00F11401" w:rsidP="00741CA5">
      <w:pPr>
        <w:pStyle w:val="Heading1"/>
        <w:tabs>
          <w:tab w:val="left" w:pos="10800"/>
          <w:tab w:val="left" w:pos="12060"/>
        </w:tabs>
        <w:ind w:right="568"/>
        <w:rPr>
          <w:sz w:val="24"/>
          <w:szCs w:val="24"/>
        </w:rPr>
      </w:pPr>
      <w:r w:rsidRPr="00F81D54">
        <w:rPr>
          <w:sz w:val="24"/>
          <w:szCs w:val="24"/>
        </w:rPr>
        <w:t>GROUNDWATER FACT SHEET</w:t>
      </w:r>
      <w:bookmarkStart w:id="0" w:name="_GoBack"/>
      <w:bookmarkEnd w:id="0"/>
    </w:p>
    <w:p w:rsidR="0087290E" w:rsidRDefault="0087290E" w:rsidP="00741CA5">
      <w:pPr>
        <w:tabs>
          <w:tab w:val="left" w:pos="10800"/>
          <w:tab w:val="left" w:pos="12060"/>
        </w:tabs>
        <w:ind w:left="720" w:right="568"/>
        <w:jc w:val="both"/>
        <w:rPr>
          <w:b/>
          <w:bCs/>
          <w:i/>
          <w:iCs/>
          <w:u w:val="single"/>
        </w:rPr>
      </w:pPr>
    </w:p>
    <w:p w:rsidR="0087290E" w:rsidRPr="00076A72" w:rsidRDefault="00F11401" w:rsidP="00741CA5">
      <w:pPr>
        <w:tabs>
          <w:tab w:val="left" w:pos="10800"/>
          <w:tab w:val="left" w:pos="12060"/>
        </w:tabs>
        <w:ind w:left="720" w:right="568"/>
        <w:jc w:val="both"/>
        <w:rPr>
          <w:rFonts w:ascii="Times New Roman" w:hAnsi="Times New Roman" w:cs="Times New Roman"/>
          <w:b/>
          <w:bCs/>
          <w:iCs/>
          <w:u w:val="single"/>
        </w:rPr>
      </w:pPr>
      <w:r>
        <w:rPr>
          <w:rFonts w:ascii="Times New Roman" w:hAnsi="Times New Roman" w:cs="Times New Roman"/>
          <w:b/>
          <w:bCs/>
          <w:iCs/>
          <w:u w:val="single"/>
        </w:rPr>
        <w:t>Where does our drinking water come from?</w:t>
      </w:r>
    </w:p>
    <w:p w:rsidR="0087290E" w:rsidRPr="00076A72" w:rsidRDefault="0087290E" w:rsidP="00741CA5">
      <w:pPr>
        <w:tabs>
          <w:tab w:val="left" w:pos="10800"/>
          <w:tab w:val="left" w:pos="12060"/>
        </w:tabs>
        <w:ind w:left="720" w:right="568"/>
        <w:jc w:val="both"/>
        <w:rPr>
          <w:rFonts w:ascii="Times New Roman" w:hAnsi="Times New Roman" w:cs="Times New Roman"/>
        </w:rPr>
      </w:pPr>
    </w:p>
    <w:p w:rsidR="004D36C7" w:rsidRDefault="00F11401" w:rsidP="00741CA5">
      <w:pPr>
        <w:tabs>
          <w:tab w:val="left" w:pos="10800"/>
          <w:tab w:val="left" w:pos="12060"/>
        </w:tabs>
        <w:ind w:left="720" w:right="568"/>
        <w:jc w:val="both"/>
        <w:rPr>
          <w:rFonts w:ascii="Times New Roman" w:eastAsia="Times New Roman" w:hAnsi="Times New Roman" w:cs="Times New Roman"/>
        </w:rPr>
      </w:pPr>
      <w:r>
        <w:rPr>
          <w:rFonts w:ascii="Times New Roman" w:eastAsia="Times New Roman" w:hAnsi="Times New Roman" w:cs="Times New Roman"/>
        </w:rPr>
        <w:t xml:space="preserve">The water that </w:t>
      </w:r>
      <w:r w:rsidR="00196216">
        <w:rPr>
          <w:rFonts w:ascii="Times New Roman" w:eastAsia="Times New Roman" w:hAnsi="Times New Roman" w:cs="Times New Roman"/>
        </w:rPr>
        <w:t xml:space="preserve">comes out of our faucets originates far below the earth’s surface, in deep interconnected underground layers of sand, gravel and silt called aquifers.  The water they contain consists entirely of </w:t>
      </w:r>
      <w:r w:rsidR="008240E2">
        <w:rPr>
          <w:rFonts w:ascii="Times New Roman" w:eastAsia="Times New Roman" w:hAnsi="Times New Roman" w:cs="Times New Roman"/>
        </w:rPr>
        <w:t xml:space="preserve">water from precipitation. </w:t>
      </w:r>
    </w:p>
    <w:p w:rsidR="00196216" w:rsidRDefault="00196216" w:rsidP="00741CA5">
      <w:pPr>
        <w:tabs>
          <w:tab w:val="left" w:pos="10800"/>
          <w:tab w:val="left" w:pos="12060"/>
        </w:tabs>
        <w:ind w:left="720" w:right="568"/>
        <w:jc w:val="both"/>
        <w:rPr>
          <w:rFonts w:ascii="Times New Roman" w:eastAsia="Times New Roman" w:hAnsi="Times New Roman" w:cs="Times New Roman"/>
        </w:rPr>
      </w:pPr>
    </w:p>
    <w:p w:rsidR="00196216" w:rsidRDefault="00196216" w:rsidP="00741CA5">
      <w:pPr>
        <w:tabs>
          <w:tab w:val="left" w:pos="10800"/>
          <w:tab w:val="left" w:pos="12060"/>
        </w:tabs>
        <w:ind w:left="720" w:right="568"/>
        <w:jc w:val="both"/>
        <w:rPr>
          <w:rFonts w:ascii="Times New Roman" w:eastAsia="Times New Roman" w:hAnsi="Times New Roman" w:cs="Times New Roman"/>
        </w:rPr>
      </w:pPr>
      <w:r>
        <w:rPr>
          <w:rFonts w:ascii="Times New Roman" w:eastAsia="Times New Roman" w:hAnsi="Times New Roman" w:cs="Times New Roman"/>
        </w:rPr>
        <w:t xml:space="preserve">The plentiful </w:t>
      </w:r>
      <w:proofErr w:type="gramStart"/>
      <w:r>
        <w:rPr>
          <w:rFonts w:ascii="Times New Roman" w:eastAsia="Times New Roman" w:hAnsi="Times New Roman" w:cs="Times New Roman"/>
        </w:rPr>
        <w:t xml:space="preserve">aquifers contain </w:t>
      </w:r>
      <w:r w:rsidR="00012750">
        <w:rPr>
          <w:rFonts w:ascii="Times New Roman" w:eastAsia="Times New Roman" w:hAnsi="Times New Roman" w:cs="Times New Roman"/>
        </w:rPr>
        <w:t>over 60</w:t>
      </w:r>
      <w:r>
        <w:rPr>
          <w:rFonts w:ascii="Times New Roman" w:eastAsia="Times New Roman" w:hAnsi="Times New Roman" w:cs="Times New Roman"/>
        </w:rPr>
        <w:t xml:space="preserve"> trillion gallons of water, enough to cover Long Island in a 300 foot flood, much more than is</w:t>
      </w:r>
      <w:proofErr w:type="gramEnd"/>
      <w:r>
        <w:rPr>
          <w:rFonts w:ascii="Times New Roman" w:eastAsia="Times New Roman" w:hAnsi="Times New Roman" w:cs="Times New Roman"/>
        </w:rPr>
        <w:t xml:space="preserve"> actually needed to meet our current demands.  The unique system makes us less dependent on yearly rainfall as some other areas, such as New York City, for example, which relies on </w:t>
      </w:r>
      <w:r w:rsidR="008240E2">
        <w:rPr>
          <w:rFonts w:ascii="Times New Roman" w:eastAsia="Times New Roman" w:hAnsi="Times New Roman" w:cs="Times New Roman"/>
        </w:rPr>
        <w:t xml:space="preserve">surface water </w:t>
      </w:r>
      <w:r>
        <w:rPr>
          <w:rFonts w:ascii="Times New Roman" w:eastAsia="Times New Roman" w:hAnsi="Times New Roman" w:cs="Times New Roman"/>
        </w:rPr>
        <w:t>reservoirs for its public water.</w:t>
      </w:r>
    </w:p>
    <w:p w:rsidR="00196216" w:rsidRDefault="00196216" w:rsidP="00741CA5">
      <w:pPr>
        <w:tabs>
          <w:tab w:val="left" w:pos="10800"/>
          <w:tab w:val="left" w:pos="12060"/>
        </w:tabs>
        <w:ind w:left="720" w:right="568"/>
        <w:jc w:val="both"/>
        <w:rPr>
          <w:rFonts w:ascii="Times New Roman" w:eastAsia="Times New Roman" w:hAnsi="Times New Roman" w:cs="Times New Roman"/>
        </w:rPr>
      </w:pPr>
    </w:p>
    <w:p w:rsidR="00196216" w:rsidRDefault="00196216" w:rsidP="00741CA5">
      <w:pPr>
        <w:tabs>
          <w:tab w:val="left" w:pos="10800"/>
          <w:tab w:val="left" w:pos="12060"/>
        </w:tabs>
        <w:ind w:left="720" w:right="568"/>
        <w:jc w:val="both"/>
        <w:rPr>
          <w:rFonts w:ascii="Times New Roman" w:eastAsia="Times New Roman" w:hAnsi="Times New Roman" w:cs="Times New Roman"/>
        </w:rPr>
      </w:pPr>
      <w:r>
        <w:rPr>
          <w:rFonts w:ascii="Times New Roman" w:eastAsia="Times New Roman" w:hAnsi="Times New Roman" w:cs="Times New Roman"/>
        </w:rPr>
        <w:t xml:space="preserve">Our water source, constantly replenished by precipitation, has many unique benefits.  Starting as rainwater, it seeps through hundreds of feet of soil and closely-packed natural particles before reaching the aquifers.  This procedure is actually a natural filtration process which cleanses the water of </w:t>
      </w:r>
      <w:r w:rsidR="008240E2">
        <w:rPr>
          <w:rFonts w:ascii="Times New Roman" w:eastAsia="Times New Roman" w:hAnsi="Times New Roman" w:cs="Times New Roman"/>
        </w:rPr>
        <w:t xml:space="preserve">some </w:t>
      </w:r>
      <w:r>
        <w:rPr>
          <w:rFonts w:ascii="Times New Roman" w:eastAsia="Times New Roman" w:hAnsi="Times New Roman" w:cs="Times New Roman"/>
        </w:rPr>
        <w:t>impurities.</w:t>
      </w:r>
    </w:p>
    <w:p w:rsidR="00196216" w:rsidRDefault="00196216" w:rsidP="00741CA5">
      <w:pPr>
        <w:tabs>
          <w:tab w:val="left" w:pos="10800"/>
          <w:tab w:val="left" w:pos="12060"/>
        </w:tabs>
        <w:ind w:left="720" w:right="568"/>
        <w:jc w:val="both"/>
        <w:rPr>
          <w:rFonts w:ascii="Times New Roman" w:eastAsia="Times New Roman" w:hAnsi="Times New Roman" w:cs="Times New Roman"/>
        </w:rPr>
      </w:pPr>
    </w:p>
    <w:p w:rsidR="00240653" w:rsidRDefault="00196216" w:rsidP="00741CA5">
      <w:pPr>
        <w:tabs>
          <w:tab w:val="left" w:pos="10800"/>
          <w:tab w:val="left" w:pos="12060"/>
        </w:tabs>
        <w:ind w:left="720" w:right="568"/>
        <w:jc w:val="both"/>
        <w:rPr>
          <w:rFonts w:ascii="Times New Roman" w:eastAsia="Times New Roman" w:hAnsi="Times New Roman" w:cs="Times New Roman"/>
        </w:rPr>
      </w:pPr>
      <w:r>
        <w:rPr>
          <w:rFonts w:ascii="Times New Roman" w:eastAsia="Times New Roman" w:hAnsi="Times New Roman" w:cs="Times New Roman"/>
        </w:rPr>
        <w:t xml:space="preserve">The water is stored by nature primarily in three underground layers.  The top one, called the </w:t>
      </w:r>
      <w:r w:rsidR="00012750">
        <w:rPr>
          <w:rFonts w:ascii="Times New Roman" w:eastAsia="Times New Roman" w:hAnsi="Times New Roman" w:cs="Times New Roman"/>
        </w:rPr>
        <w:t>Upper Glacial aquifer</w:t>
      </w:r>
      <w:r>
        <w:rPr>
          <w:rFonts w:ascii="Times New Roman" w:eastAsia="Times New Roman" w:hAnsi="Times New Roman" w:cs="Times New Roman"/>
        </w:rPr>
        <w:t>, contains water that fell somewher</w:t>
      </w:r>
      <w:r w:rsidR="00012750">
        <w:rPr>
          <w:rFonts w:ascii="Times New Roman" w:eastAsia="Times New Roman" w:hAnsi="Times New Roman" w:cs="Times New Roman"/>
        </w:rPr>
        <w:t xml:space="preserve">e between 10 and 50 years ago. The Upper Glacial was formed during the last ice age, approximately 10,000 years ago; because it is the shallowest and most permeable of Long Island’s aquifers it contains the newest water and is most prone to more recent contamination. </w:t>
      </w:r>
      <w:r>
        <w:rPr>
          <w:rFonts w:ascii="Times New Roman" w:eastAsia="Times New Roman" w:hAnsi="Times New Roman" w:cs="Times New Roman"/>
        </w:rPr>
        <w:t xml:space="preserve">Next is the </w:t>
      </w:r>
      <w:proofErr w:type="spellStart"/>
      <w:r>
        <w:rPr>
          <w:rFonts w:ascii="Times New Roman" w:eastAsia="Times New Roman" w:hAnsi="Times New Roman" w:cs="Times New Roman"/>
        </w:rPr>
        <w:t>Magothy</w:t>
      </w:r>
      <w:proofErr w:type="spellEnd"/>
      <w:r>
        <w:rPr>
          <w:rFonts w:ascii="Times New Roman" w:eastAsia="Times New Roman" w:hAnsi="Times New Roman" w:cs="Times New Roman"/>
        </w:rPr>
        <w:t xml:space="preserve"> aquifer, the largest of the aquifer formations.  It holds the most </w:t>
      </w:r>
      <w:r w:rsidR="00AC2602">
        <w:rPr>
          <w:rFonts w:ascii="Times New Roman" w:eastAsia="Times New Roman" w:hAnsi="Times New Roman" w:cs="Times New Roman"/>
        </w:rPr>
        <w:t>water;</w:t>
      </w:r>
      <w:r>
        <w:rPr>
          <w:rFonts w:ascii="Times New Roman" w:eastAsia="Times New Roman" w:hAnsi="Times New Roman" w:cs="Times New Roman"/>
        </w:rPr>
        <w:t xml:space="preserve"> much of it</w:t>
      </w:r>
      <w:r w:rsidR="003F22A9">
        <w:rPr>
          <w:rFonts w:ascii="Times New Roman" w:eastAsia="Times New Roman" w:hAnsi="Times New Roman" w:cs="Times New Roman"/>
        </w:rPr>
        <w:t xml:space="preserve"> is</w:t>
      </w:r>
      <w:r>
        <w:rPr>
          <w:rFonts w:ascii="Times New Roman" w:eastAsia="Times New Roman" w:hAnsi="Times New Roman" w:cs="Times New Roman"/>
        </w:rPr>
        <w:t xml:space="preserve"> hundreds of years old.  Running as deep as 800 feet, this layer of sand, gravel and silt was deposited about 60 million years ago and is the region’s main source of drinking water.</w:t>
      </w:r>
      <w:r w:rsidR="008240E2">
        <w:rPr>
          <w:rFonts w:ascii="Times New Roman" w:eastAsia="Times New Roman" w:hAnsi="Times New Roman" w:cs="Times New Roman"/>
        </w:rPr>
        <w:t xml:space="preserve"> </w:t>
      </w:r>
      <w:r w:rsidR="00240653">
        <w:rPr>
          <w:rFonts w:ascii="Times New Roman" w:eastAsia="Times New Roman" w:hAnsi="Times New Roman" w:cs="Times New Roman"/>
        </w:rPr>
        <w:t>The very deepest and oldest is called the Lloyd layer, starting approximately 1,100 feet below the surface.  This aquifer is largely untapped.  It holds the oldest water, some of it has been there for more than 5,000 years.</w:t>
      </w:r>
    </w:p>
    <w:p w:rsidR="00240653" w:rsidRDefault="00240653" w:rsidP="00741CA5">
      <w:pPr>
        <w:tabs>
          <w:tab w:val="left" w:pos="10800"/>
          <w:tab w:val="left" w:pos="12060"/>
        </w:tabs>
        <w:ind w:left="720" w:right="568"/>
        <w:jc w:val="both"/>
        <w:rPr>
          <w:rFonts w:ascii="Times New Roman" w:eastAsia="Times New Roman" w:hAnsi="Times New Roman" w:cs="Times New Roman"/>
        </w:rPr>
      </w:pPr>
    </w:p>
    <w:p w:rsidR="00240653" w:rsidRDefault="00240653" w:rsidP="00741CA5">
      <w:pPr>
        <w:tabs>
          <w:tab w:val="left" w:pos="10800"/>
          <w:tab w:val="left" w:pos="12060"/>
        </w:tabs>
        <w:ind w:left="720" w:right="568"/>
        <w:jc w:val="both"/>
        <w:rPr>
          <w:rFonts w:ascii="Times New Roman" w:eastAsia="Times New Roman" w:hAnsi="Times New Roman" w:cs="Times New Roman"/>
        </w:rPr>
      </w:pPr>
      <w:r>
        <w:rPr>
          <w:rFonts w:ascii="Times New Roman" w:eastAsia="Times New Roman" w:hAnsi="Times New Roman" w:cs="Times New Roman"/>
        </w:rPr>
        <w:t xml:space="preserve">Some 1,000 deep wells throughout Nassau-Suffolk pump about </w:t>
      </w:r>
      <w:r w:rsidR="00012750">
        <w:rPr>
          <w:rFonts w:ascii="Times New Roman" w:eastAsia="Times New Roman" w:hAnsi="Times New Roman" w:cs="Times New Roman"/>
        </w:rPr>
        <w:t>150-200 b</w:t>
      </w:r>
      <w:r>
        <w:rPr>
          <w:rFonts w:ascii="Times New Roman" w:eastAsia="Times New Roman" w:hAnsi="Times New Roman" w:cs="Times New Roman"/>
        </w:rPr>
        <w:t>i</w:t>
      </w:r>
      <w:r w:rsidR="008240E2">
        <w:rPr>
          <w:rFonts w:ascii="Times New Roman" w:eastAsia="Times New Roman" w:hAnsi="Times New Roman" w:cs="Times New Roman"/>
        </w:rPr>
        <w:t xml:space="preserve">llion gallons of water from our </w:t>
      </w:r>
      <w:r>
        <w:rPr>
          <w:rFonts w:ascii="Times New Roman" w:eastAsia="Times New Roman" w:hAnsi="Times New Roman" w:cs="Times New Roman"/>
        </w:rPr>
        <w:t xml:space="preserve">aquifer system each year for use by the area’s </w:t>
      </w:r>
      <w:r w:rsidR="008240E2">
        <w:rPr>
          <w:rFonts w:ascii="Times New Roman" w:eastAsia="Times New Roman" w:hAnsi="Times New Roman" w:cs="Times New Roman"/>
        </w:rPr>
        <w:t>3.0</w:t>
      </w:r>
      <w:r w:rsidR="00012750">
        <w:rPr>
          <w:rFonts w:ascii="Times New Roman" w:eastAsia="Times New Roman" w:hAnsi="Times New Roman" w:cs="Times New Roman"/>
        </w:rPr>
        <w:t xml:space="preserve"> million residents. This is dwarfed by the more than 300 billion gallons of recharged precipitation which returns to the aquifer system annually. </w:t>
      </w:r>
      <w:r w:rsidR="008240E2">
        <w:rPr>
          <w:rFonts w:ascii="Times New Roman" w:eastAsia="Times New Roman" w:hAnsi="Times New Roman" w:cs="Times New Roman"/>
        </w:rPr>
        <w:t xml:space="preserve">Even though there appears to be more water in the aquifer, water suppliers </w:t>
      </w:r>
      <w:r w:rsidR="003F22A9">
        <w:rPr>
          <w:rFonts w:ascii="Times New Roman" w:eastAsia="Times New Roman" w:hAnsi="Times New Roman" w:cs="Times New Roman"/>
        </w:rPr>
        <w:t xml:space="preserve">across Long Island </w:t>
      </w:r>
      <w:r w:rsidR="008240E2">
        <w:rPr>
          <w:rFonts w:ascii="Times New Roman" w:eastAsia="Times New Roman" w:hAnsi="Times New Roman" w:cs="Times New Roman"/>
        </w:rPr>
        <w:t xml:space="preserve">make a conscience effort to conserve water thus planning for dry weather events at any </w:t>
      </w:r>
      <w:r w:rsidR="00012750">
        <w:rPr>
          <w:rFonts w:ascii="Times New Roman" w:eastAsia="Times New Roman" w:hAnsi="Times New Roman" w:cs="Times New Roman"/>
        </w:rPr>
        <w:t xml:space="preserve">given </w:t>
      </w:r>
      <w:r w:rsidR="003F22A9">
        <w:rPr>
          <w:rFonts w:ascii="Times New Roman" w:eastAsia="Times New Roman" w:hAnsi="Times New Roman" w:cs="Times New Roman"/>
        </w:rPr>
        <w:t xml:space="preserve">year. </w:t>
      </w:r>
    </w:p>
    <w:p w:rsidR="00240653" w:rsidRDefault="00240653" w:rsidP="00741CA5">
      <w:pPr>
        <w:tabs>
          <w:tab w:val="left" w:pos="10800"/>
          <w:tab w:val="left" w:pos="12060"/>
        </w:tabs>
        <w:ind w:left="720" w:right="568"/>
        <w:jc w:val="both"/>
        <w:rPr>
          <w:rFonts w:ascii="Times New Roman" w:eastAsia="Times New Roman" w:hAnsi="Times New Roman" w:cs="Times New Roman"/>
        </w:rPr>
      </w:pPr>
    </w:p>
    <w:p w:rsidR="00240653" w:rsidRDefault="00240653" w:rsidP="00741CA5">
      <w:pPr>
        <w:tabs>
          <w:tab w:val="left" w:pos="10800"/>
          <w:tab w:val="left" w:pos="12060"/>
        </w:tabs>
        <w:ind w:left="720" w:right="568"/>
        <w:jc w:val="both"/>
        <w:rPr>
          <w:rFonts w:ascii="Times New Roman" w:eastAsia="Times New Roman" w:hAnsi="Times New Roman" w:cs="Times New Roman"/>
        </w:rPr>
      </w:pPr>
      <w:r>
        <w:rPr>
          <w:rFonts w:ascii="Times New Roman" w:eastAsia="Times New Roman" w:hAnsi="Times New Roman" w:cs="Times New Roman"/>
        </w:rPr>
        <w:t xml:space="preserve">Although Long Island’s quantity of water is plentiful and its </w:t>
      </w:r>
      <w:r w:rsidR="00012750">
        <w:rPr>
          <w:rFonts w:ascii="Times New Roman" w:eastAsia="Times New Roman" w:hAnsi="Times New Roman" w:cs="Times New Roman"/>
        </w:rPr>
        <w:t>aquifers are being replenished</w:t>
      </w:r>
      <w:r w:rsidR="008240E2">
        <w:rPr>
          <w:rFonts w:ascii="Times New Roman" w:eastAsia="Times New Roman" w:hAnsi="Times New Roman" w:cs="Times New Roman"/>
        </w:rPr>
        <w:t xml:space="preserve"> by rainfall, Long Islanders </w:t>
      </w:r>
      <w:r>
        <w:rPr>
          <w:rFonts w:ascii="Times New Roman" w:eastAsia="Times New Roman" w:hAnsi="Times New Roman" w:cs="Times New Roman"/>
        </w:rPr>
        <w:t>should be reminded that the future of our supply will be determined by how well</w:t>
      </w:r>
      <w:r w:rsidR="00B1747D">
        <w:rPr>
          <w:rFonts w:ascii="Times New Roman" w:eastAsia="Times New Roman" w:hAnsi="Times New Roman" w:cs="Times New Roman"/>
        </w:rPr>
        <w:t xml:space="preserve"> we treat our environment today.</w:t>
      </w:r>
      <w:r w:rsidR="003F22A9">
        <w:rPr>
          <w:rFonts w:ascii="Times New Roman" w:eastAsia="Times New Roman" w:hAnsi="Times New Roman" w:cs="Times New Roman"/>
        </w:rPr>
        <w:t xml:space="preserve"> The Plainview Water District obtains its source water from twelve (12) wells drilled into the Magothy aquifer. As with many wells on Long Island, these wells have been impacted with </w:t>
      </w:r>
      <w:r w:rsidR="003F22A9">
        <w:rPr>
          <w:rFonts w:ascii="Times New Roman" w:eastAsia="Times New Roman" w:hAnsi="Times New Roman" w:cs="Times New Roman"/>
        </w:rPr>
        <w:lastRenderedPageBreak/>
        <w:t xml:space="preserve">naturally occurring and manmade contamination from past practices of dumping of materials and solvents that was once accepted or considered legal. Most manmade contaminants are the byproducts of manufacturing and chemical discharge from the past several decades. We routinely monitor for the presence of many of these drinking water contaminants. </w:t>
      </w:r>
    </w:p>
    <w:p w:rsidR="008240E2" w:rsidRDefault="008240E2" w:rsidP="00741CA5">
      <w:pPr>
        <w:pStyle w:val="PlainText"/>
        <w:tabs>
          <w:tab w:val="left" w:pos="10800"/>
          <w:tab w:val="left" w:pos="12060"/>
        </w:tabs>
        <w:ind w:left="720" w:right="568"/>
        <w:jc w:val="both"/>
        <w:rPr>
          <w:i/>
          <w:sz w:val="20"/>
          <w:szCs w:val="20"/>
        </w:rPr>
      </w:pPr>
    </w:p>
    <w:p w:rsidR="006722C8" w:rsidRDefault="006722C8" w:rsidP="006722C8">
      <w:pPr>
        <w:tabs>
          <w:tab w:val="left" w:pos="10800"/>
          <w:tab w:val="left" w:pos="12060"/>
        </w:tabs>
        <w:ind w:left="720" w:right="568"/>
        <w:jc w:val="both"/>
        <w:rPr>
          <w:rFonts w:ascii="Times New Roman" w:hAnsi="Times New Roman" w:cs="Times New Roman"/>
          <w:b/>
          <w:bCs/>
          <w:iCs/>
          <w:u w:val="single"/>
        </w:rPr>
      </w:pPr>
      <w:r>
        <w:rPr>
          <w:rFonts w:ascii="Times New Roman" w:hAnsi="Times New Roman" w:cs="Times New Roman"/>
          <w:b/>
          <w:bCs/>
          <w:iCs/>
          <w:u w:val="single"/>
        </w:rPr>
        <w:t>Some other interesting facts about groundwater:</w:t>
      </w:r>
    </w:p>
    <w:p w:rsidR="006722C8" w:rsidRDefault="006722C8" w:rsidP="006722C8">
      <w:pPr>
        <w:tabs>
          <w:tab w:val="left" w:pos="10800"/>
          <w:tab w:val="left" w:pos="12060"/>
        </w:tabs>
        <w:ind w:left="720" w:right="568"/>
        <w:jc w:val="both"/>
        <w:rPr>
          <w:rFonts w:ascii="Times New Roman" w:hAnsi="Times New Roman" w:cs="Times New Roman"/>
          <w:b/>
          <w:bCs/>
          <w:iCs/>
          <w:u w:val="single"/>
        </w:rPr>
      </w:pPr>
    </w:p>
    <w:p w:rsidR="006722C8" w:rsidRDefault="006722C8" w:rsidP="006722C8">
      <w:pPr>
        <w:pStyle w:val="ListParagraph"/>
        <w:numPr>
          <w:ilvl w:val="0"/>
          <w:numId w:val="5"/>
        </w:numPr>
        <w:tabs>
          <w:tab w:val="left" w:pos="10800"/>
          <w:tab w:val="left" w:pos="12060"/>
        </w:tabs>
        <w:ind w:right="568"/>
        <w:jc w:val="both"/>
        <w:rPr>
          <w:rFonts w:ascii="Times New Roman" w:hAnsi="Times New Roman" w:cs="Times New Roman"/>
          <w:bCs/>
          <w:iCs/>
        </w:rPr>
      </w:pPr>
      <w:r>
        <w:rPr>
          <w:rFonts w:ascii="Times New Roman" w:hAnsi="Times New Roman" w:cs="Times New Roman"/>
          <w:bCs/>
          <w:iCs/>
        </w:rPr>
        <w:t>Seventy five (75) percent of American cities depend on ground water for at least a portion of their drinking water</w:t>
      </w:r>
    </w:p>
    <w:p w:rsidR="006722C8" w:rsidRDefault="006722C8" w:rsidP="006722C8">
      <w:pPr>
        <w:pStyle w:val="ListParagraph"/>
        <w:numPr>
          <w:ilvl w:val="0"/>
          <w:numId w:val="5"/>
        </w:numPr>
        <w:tabs>
          <w:tab w:val="left" w:pos="10800"/>
          <w:tab w:val="left" w:pos="12060"/>
        </w:tabs>
        <w:ind w:right="568"/>
        <w:jc w:val="both"/>
        <w:rPr>
          <w:rFonts w:ascii="Times New Roman" w:hAnsi="Times New Roman" w:cs="Times New Roman"/>
          <w:bCs/>
          <w:iCs/>
        </w:rPr>
      </w:pPr>
      <w:r>
        <w:rPr>
          <w:rFonts w:ascii="Times New Roman" w:hAnsi="Times New Roman" w:cs="Times New Roman"/>
          <w:bCs/>
          <w:iCs/>
        </w:rPr>
        <w:t>Fifty (50) percent of all Americans rely on groundwater for their primary source of drinking water. For rural populations, the figure is close to ninety-five (95) percent.</w:t>
      </w:r>
    </w:p>
    <w:p w:rsidR="006722C8" w:rsidRDefault="006722C8" w:rsidP="006722C8">
      <w:pPr>
        <w:pStyle w:val="ListParagraph"/>
        <w:numPr>
          <w:ilvl w:val="0"/>
          <w:numId w:val="5"/>
        </w:numPr>
        <w:tabs>
          <w:tab w:val="left" w:pos="10800"/>
          <w:tab w:val="left" w:pos="12060"/>
        </w:tabs>
        <w:ind w:right="568"/>
        <w:jc w:val="both"/>
        <w:rPr>
          <w:rFonts w:ascii="Times New Roman" w:hAnsi="Times New Roman" w:cs="Times New Roman"/>
          <w:bCs/>
          <w:iCs/>
        </w:rPr>
      </w:pPr>
      <w:r>
        <w:rPr>
          <w:rFonts w:ascii="Times New Roman" w:hAnsi="Times New Roman" w:cs="Times New Roman"/>
          <w:bCs/>
          <w:iCs/>
        </w:rPr>
        <w:t>The Average American uses 100 gallons of water per day.</w:t>
      </w:r>
    </w:p>
    <w:p w:rsidR="006722C8" w:rsidRDefault="006722C8" w:rsidP="006722C8">
      <w:pPr>
        <w:pStyle w:val="ListParagraph"/>
        <w:numPr>
          <w:ilvl w:val="0"/>
          <w:numId w:val="5"/>
        </w:numPr>
        <w:tabs>
          <w:tab w:val="left" w:pos="10800"/>
          <w:tab w:val="left" w:pos="12060"/>
        </w:tabs>
        <w:ind w:right="568"/>
        <w:jc w:val="both"/>
        <w:rPr>
          <w:rFonts w:ascii="Times New Roman" w:hAnsi="Times New Roman" w:cs="Times New Roman"/>
          <w:bCs/>
          <w:iCs/>
        </w:rPr>
      </w:pPr>
      <w:r>
        <w:rPr>
          <w:rFonts w:ascii="Times New Roman" w:hAnsi="Times New Roman" w:cs="Times New Roman"/>
          <w:bCs/>
          <w:iCs/>
        </w:rPr>
        <w:t xml:space="preserve">Roughly seventy-five (75) percent of water that comes through our homes goes down the drain again. </w:t>
      </w:r>
    </w:p>
    <w:p w:rsidR="0035527E" w:rsidRPr="0035527E" w:rsidRDefault="0035527E" w:rsidP="0035527E">
      <w:pPr>
        <w:tabs>
          <w:tab w:val="left" w:pos="10800"/>
          <w:tab w:val="left" w:pos="12060"/>
        </w:tabs>
        <w:ind w:right="568"/>
        <w:jc w:val="both"/>
        <w:rPr>
          <w:rFonts w:ascii="Times New Roman" w:hAnsi="Times New Roman" w:cs="Times New Roman"/>
          <w:bCs/>
          <w:iCs/>
        </w:rPr>
      </w:pPr>
      <w:r>
        <w:rPr>
          <w:rFonts w:ascii="Times New Roman" w:hAnsi="Times New Roman" w:cs="Times New Roman"/>
          <w:bCs/>
          <w:iCs/>
        </w:rPr>
        <w:tab/>
      </w:r>
    </w:p>
    <w:p w:rsidR="0035527E" w:rsidRDefault="0035527E" w:rsidP="0035527E">
      <w:pPr>
        <w:tabs>
          <w:tab w:val="left" w:pos="10800"/>
          <w:tab w:val="left" w:pos="12060"/>
        </w:tabs>
        <w:ind w:left="720" w:right="568" w:hanging="720"/>
        <w:jc w:val="both"/>
        <w:rPr>
          <w:rFonts w:ascii="Times New Roman" w:hAnsi="Times New Roman" w:cs="Times New Roman"/>
          <w:b/>
          <w:bCs/>
          <w:iCs/>
          <w:u w:val="single"/>
        </w:rPr>
      </w:pPr>
      <w:r>
        <w:rPr>
          <w:rFonts w:ascii="Times New Roman" w:hAnsi="Times New Roman" w:cs="Times New Roman"/>
          <w:bCs/>
          <w:iCs/>
        </w:rPr>
        <w:tab/>
      </w:r>
      <w:r w:rsidRPr="0035527E">
        <w:rPr>
          <w:rFonts w:ascii="Times New Roman" w:hAnsi="Times New Roman" w:cs="Times New Roman"/>
          <w:b/>
          <w:bCs/>
          <w:iCs/>
          <w:u w:val="single"/>
        </w:rPr>
        <w:t>The Water Cycle and Aquifer System on Long Island:</w:t>
      </w:r>
      <w:r w:rsidR="00C4335B">
        <w:rPr>
          <w:rFonts w:ascii="Times New Roman" w:hAnsi="Times New Roman" w:cs="Times New Roman"/>
          <w:b/>
          <w:bCs/>
          <w:iCs/>
          <w:u w:val="single"/>
        </w:rPr>
        <w:t xml:space="preserve"> </w:t>
      </w:r>
    </w:p>
    <w:p w:rsidR="0035527E" w:rsidRPr="0035527E" w:rsidRDefault="0035527E" w:rsidP="0035527E">
      <w:pPr>
        <w:tabs>
          <w:tab w:val="left" w:pos="10800"/>
          <w:tab w:val="left" w:pos="12060"/>
        </w:tabs>
        <w:ind w:left="720" w:right="568" w:hanging="720"/>
        <w:jc w:val="center"/>
        <w:rPr>
          <w:rFonts w:ascii="Times New Roman" w:hAnsi="Times New Roman" w:cs="Times New Roman"/>
          <w:bCs/>
          <w:iCs/>
        </w:rPr>
      </w:pPr>
    </w:p>
    <w:p w:rsidR="0035527E" w:rsidRDefault="0035527E" w:rsidP="0035527E">
      <w:pPr>
        <w:tabs>
          <w:tab w:val="left" w:pos="10800"/>
          <w:tab w:val="left" w:pos="12060"/>
        </w:tabs>
        <w:ind w:right="568"/>
        <w:jc w:val="center"/>
        <w:rPr>
          <w:rFonts w:ascii="Times New Roman" w:hAnsi="Times New Roman" w:cs="Times New Roman"/>
          <w:bCs/>
          <w:iCs/>
        </w:rPr>
      </w:pPr>
      <w:r>
        <w:rPr>
          <w:rFonts w:ascii="Times New Roman" w:hAnsi="Times New Roman" w:cs="Times New Roman"/>
          <w:bCs/>
          <w:iCs/>
          <w:noProof/>
        </w:rPr>
        <w:drawing>
          <wp:inline distT="0" distB="0" distL="0" distR="0">
            <wp:extent cx="6061026" cy="3800475"/>
            <wp:effectExtent l="19050" t="0" r="0" b="0"/>
            <wp:docPr id="4" name="Picture 3" descr="AQUIFER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IFER PIC.PNG"/>
                    <pic:cNvPicPr/>
                  </pic:nvPicPr>
                  <pic:blipFill>
                    <a:blip r:embed="rId8" cstate="print"/>
                    <a:stretch>
                      <a:fillRect/>
                    </a:stretch>
                  </pic:blipFill>
                  <pic:spPr>
                    <a:xfrm>
                      <a:off x="0" y="0"/>
                      <a:ext cx="6061026" cy="3800475"/>
                    </a:xfrm>
                    <a:prstGeom prst="rect">
                      <a:avLst/>
                    </a:prstGeom>
                  </pic:spPr>
                </pic:pic>
              </a:graphicData>
            </a:graphic>
          </wp:inline>
        </w:drawing>
      </w:r>
    </w:p>
    <w:p w:rsidR="0035527E" w:rsidRDefault="0035527E" w:rsidP="0035527E">
      <w:pPr>
        <w:tabs>
          <w:tab w:val="left" w:pos="10800"/>
          <w:tab w:val="left" w:pos="12060"/>
        </w:tabs>
        <w:ind w:right="568"/>
        <w:jc w:val="both"/>
        <w:rPr>
          <w:rFonts w:ascii="Times New Roman" w:hAnsi="Times New Roman" w:cs="Times New Roman"/>
          <w:bCs/>
          <w:iCs/>
        </w:rPr>
      </w:pPr>
      <w:r>
        <w:rPr>
          <w:rFonts w:ascii="Times New Roman" w:hAnsi="Times New Roman" w:cs="Times New Roman"/>
          <w:bCs/>
          <w:iCs/>
        </w:rPr>
        <w:tab/>
      </w:r>
    </w:p>
    <w:p w:rsidR="0035527E" w:rsidRPr="00C4335B" w:rsidRDefault="00C4335B" w:rsidP="00C4335B">
      <w:pPr>
        <w:tabs>
          <w:tab w:val="left" w:pos="10800"/>
          <w:tab w:val="left" w:pos="12060"/>
        </w:tabs>
        <w:ind w:left="720" w:right="568" w:hanging="720"/>
        <w:jc w:val="both"/>
        <w:rPr>
          <w:rFonts w:ascii="Times New Roman" w:hAnsi="Times New Roman" w:cs="Times New Roman"/>
          <w:bCs/>
          <w:i/>
          <w:iCs/>
        </w:rPr>
      </w:pPr>
      <w:r>
        <w:rPr>
          <w:rFonts w:ascii="Times New Roman" w:hAnsi="Times New Roman" w:cs="Times New Roman"/>
          <w:bCs/>
          <w:iCs/>
        </w:rPr>
        <w:tab/>
      </w:r>
      <w:r w:rsidRPr="00C4335B">
        <w:rPr>
          <w:rFonts w:ascii="Times New Roman" w:hAnsi="Times New Roman" w:cs="Times New Roman"/>
          <w:bCs/>
          <w:i/>
          <w:iCs/>
        </w:rPr>
        <w:t>Statistics and Photo referenced from USGS and SCWA</w:t>
      </w:r>
      <w:r w:rsidRPr="00C4335B">
        <w:rPr>
          <w:rFonts w:ascii="Times New Roman" w:hAnsi="Times New Roman" w:cs="Times New Roman"/>
          <w:bCs/>
          <w:i/>
          <w:iCs/>
        </w:rPr>
        <w:tab/>
      </w:r>
    </w:p>
    <w:p w:rsidR="0035527E" w:rsidRDefault="0035527E" w:rsidP="00C4335B">
      <w:pPr>
        <w:tabs>
          <w:tab w:val="left" w:pos="10800"/>
          <w:tab w:val="left" w:pos="12060"/>
        </w:tabs>
        <w:ind w:left="720" w:right="568"/>
        <w:jc w:val="both"/>
        <w:rPr>
          <w:rFonts w:ascii="Times New Roman" w:hAnsi="Times New Roman" w:cs="Times New Roman"/>
          <w:bCs/>
          <w:iCs/>
        </w:rPr>
      </w:pPr>
    </w:p>
    <w:p w:rsidR="00AA7BE2" w:rsidRPr="0054312E" w:rsidRDefault="00AA7BE2" w:rsidP="00AA7BE2">
      <w:pPr>
        <w:pStyle w:val="BodyText3"/>
        <w:ind w:left="720" w:right="748"/>
      </w:pPr>
      <w:r>
        <w:t xml:space="preserve">For further information on groundwater please contact the </w:t>
      </w:r>
      <w:r w:rsidRPr="0054312E">
        <w:t>Plainview Water District at (516) 931-6469 or visit our website at www.plainviewwater.org</w:t>
      </w:r>
    </w:p>
    <w:p w:rsidR="00AA7BE2" w:rsidRDefault="00AA7BE2" w:rsidP="00AA7BE2">
      <w:pPr>
        <w:pStyle w:val="PlainText"/>
        <w:ind w:left="720" w:right="748"/>
      </w:pPr>
    </w:p>
    <w:p w:rsidR="006722C8" w:rsidRDefault="00AA7BE2" w:rsidP="00012750">
      <w:pPr>
        <w:pStyle w:val="PlainText"/>
        <w:ind w:left="720" w:right="748"/>
        <w:rPr>
          <w:i/>
          <w:sz w:val="20"/>
          <w:szCs w:val="20"/>
        </w:rPr>
      </w:pPr>
      <w:r w:rsidRPr="0087290E">
        <w:rPr>
          <w:i/>
          <w:sz w:val="20"/>
          <w:szCs w:val="20"/>
        </w:rPr>
        <w:t xml:space="preserve">Revised </w:t>
      </w:r>
      <w:r w:rsidR="00012750">
        <w:rPr>
          <w:i/>
          <w:sz w:val="20"/>
          <w:szCs w:val="20"/>
        </w:rPr>
        <w:t>2-21-</w:t>
      </w:r>
      <w:proofErr w:type="gramStart"/>
      <w:r w:rsidR="00012750">
        <w:rPr>
          <w:i/>
          <w:sz w:val="20"/>
          <w:szCs w:val="20"/>
        </w:rPr>
        <w:t xml:space="preserve">2018 </w:t>
      </w:r>
      <w:r w:rsidRPr="0087290E">
        <w:rPr>
          <w:i/>
          <w:sz w:val="20"/>
          <w:szCs w:val="20"/>
        </w:rPr>
        <w:t xml:space="preserve"> SMM</w:t>
      </w:r>
      <w:proofErr w:type="gramEnd"/>
    </w:p>
    <w:sectPr w:rsidR="006722C8" w:rsidSect="00314AF9">
      <w:headerReference w:type="default" r:id="rId9"/>
      <w:headerReference w:type="first" r:id="rId10"/>
      <w:footerReference w:type="first" r:id="rId11"/>
      <w:pgSz w:w="12240" w:h="15840"/>
      <w:pgMar w:top="1440" w:right="346" w:bottom="1260" w:left="346"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2C8" w:rsidRDefault="006722C8" w:rsidP="00613DC0">
      <w:r>
        <w:separator/>
      </w:r>
    </w:p>
  </w:endnote>
  <w:endnote w:type="continuationSeparator" w:id="0">
    <w:p w:rsidR="006722C8" w:rsidRDefault="006722C8" w:rsidP="00613D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C8" w:rsidRDefault="006722C8">
    <w:pPr>
      <w:pStyle w:val="Footer"/>
    </w:pPr>
    <w:r w:rsidRPr="002E067D">
      <w:rPr>
        <w:noProof/>
      </w:rPr>
      <w:drawing>
        <wp:inline distT="0" distB="0" distL="0" distR="0">
          <wp:extent cx="7771758" cy="914324"/>
          <wp:effectExtent l="19050" t="0" r="642" b="0"/>
          <wp:docPr id="2" name="Picture 3" descr="Letterhead_2018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018_footer.png"/>
                  <pic:cNvPicPr/>
                </pic:nvPicPr>
                <pic:blipFill>
                  <a:blip r:embed="rId1"/>
                  <a:stretch>
                    <a:fillRect/>
                  </a:stretch>
                </pic:blipFill>
                <pic:spPr>
                  <a:xfrm>
                    <a:off x="0" y="0"/>
                    <a:ext cx="7771758" cy="91432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2C8" w:rsidRDefault="006722C8" w:rsidP="00613DC0">
      <w:r>
        <w:separator/>
      </w:r>
    </w:p>
  </w:footnote>
  <w:footnote w:type="continuationSeparator" w:id="0">
    <w:p w:rsidR="006722C8" w:rsidRDefault="006722C8" w:rsidP="00613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C8" w:rsidRDefault="006722C8" w:rsidP="00D16A69">
    <w:pPr>
      <w:pStyle w:val="Header"/>
      <w:tabs>
        <w:tab w:val="clear"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C8" w:rsidRDefault="006722C8">
    <w:pPr>
      <w:pStyle w:val="Header"/>
    </w:pPr>
    <w:r w:rsidRPr="002E067D">
      <w:rPr>
        <w:noProof/>
      </w:rPr>
      <w:drawing>
        <wp:inline distT="0" distB="0" distL="0" distR="0">
          <wp:extent cx="7707630" cy="2743200"/>
          <wp:effectExtent l="19050" t="0" r="7620" b="0"/>
          <wp:docPr id="1" name="Picture 2" descr="Letterhead_2018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018_header.png"/>
                  <pic:cNvPicPr/>
                </pic:nvPicPr>
                <pic:blipFill>
                  <a:blip r:embed="rId1"/>
                  <a:stretch>
                    <a:fillRect/>
                  </a:stretch>
                </pic:blipFill>
                <pic:spPr>
                  <a:xfrm>
                    <a:off x="0" y="0"/>
                    <a:ext cx="7706992" cy="274297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55390"/>
    <w:multiLevelType w:val="hybridMultilevel"/>
    <w:tmpl w:val="02C47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1252BD"/>
    <w:multiLevelType w:val="hybridMultilevel"/>
    <w:tmpl w:val="E3C8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D7A7F"/>
    <w:multiLevelType w:val="multilevel"/>
    <w:tmpl w:val="6746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CB1133"/>
    <w:multiLevelType w:val="hybridMultilevel"/>
    <w:tmpl w:val="F3268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754190A"/>
    <w:multiLevelType w:val="hybridMultilevel"/>
    <w:tmpl w:val="87928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rsids>
    <w:rsidRoot w:val="00536822"/>
    <w:rsid w:val="00012750"/>
    <w:rsid w:val="00057712"/>
    <w:rsid w:val="00076A72"/>
    <w:rsid w:val="000D68E6"/>
    <w:rsid w:val="000E2A72"/>
    <w:rsid w:val="00104F89"/>
    <w:rsid w:val="00126A64"/>
    <w:rsid w:val="00196216"/>
    <w:rsid w:val="00201FA8"/>
    <w:rsid w:val="00223035"/>
    <w:rsid w:val="00240653"/>
    <w:rsid w:val="0025179E"/>
    <w:rsid w:val="00253235"/>
    <w:rsid w:val="00283C7B"/>
    <w:rsid w:val="002E067D"/>
    <w:rsid w:val="00314AF9"/>
    <w:rsid w:val="00322D7C"/>
    <w:rsid w:val="0035527E"/>
    <w:rsid w:val="00387D04"/>
    <w:rsid w:val="003F22A9"/>
    <w:rsid w:val="004D36C7"/>
    <w:rsid w:val="00536822"/>
    <w:rsid w:val="0054312E"/>
    <w:rsid w:val="00613DC0"/>
    <w:rsid w:val="006230D4"/>
    <w:rsid w:val="006625B2"/>
    <w:rsid w:val="006722C8"/>
    <w:rsid w:val="00685181"/>
    <w:rsid w:val="006D69CD"/>
    <w:rsid w:val="0072232A"/>
    <w:rsid w:val="00741CA5"/>
    <w:rsid w:val="008240E2"/>
    <w:rsid w:val="00826EE5"/>
    <w:rsid w:val="00850195"/>
    <w:rsid w:val="00862848"/>
    <w:rsid w:val="0087290E"/>
    <w:rsid w:val="008A4F13"/>
    <w:rsid w:val="008D4476"/>
    <w:rsid w:val="009049EE"/>
    <w:rsid w:val="00914085"/>
    <w:rsid w:val="00923877"/>
    <w:rsid w:val="00926AD5"/>
    <w:rsid w:val="00977681"/>
    <w:rsid w:val="00A30FC6"/>
    <w:rsid w:val="00AA7BE2"/>
    <w:rsid w:val="00AA7C88"/>
    <w:rsid w:val="00AC2602"/>
    <w:rsid w:val="00B1747D"/>
    <w:rsid w:val="00B22454"/>
    <w:rsid w:val="00BB6959"/>
    <w:rsid w:val="00BC0EE6"/>
    <w:rsid w:val="00C3236A"/>
    <w:rsid w:val="00C4335B"/>
    <w:rsid w:val="00C97A71"/>
    <w:rsid w:val="00CB3D4A"/>
    <w:rsid w:val="00CB4FE4"/>
    <w:rsid w:val="00D16A69"/>
    <w:rsid w:val="00D667C1"/>
    <w:rsid w:val="00D837C8"/>
    <w:rsid w:val="00E00CCD"/>
    <w:rsid w:val="00E02F41"/>
    <w:rsid w:val="00EB2130"/>
    <w:rsid w:val="00F11401"/>
    <w:rsid w:val="00F1483B"/>
    <w:rsid w:val="00F456A8"/>
    <w:rsid w:val="00F80632"/>
    <w:rsid w:val="00F81D54"/>
    <w:rsid w:val="00FB3585"/>
    <w:rsid w:val="00FB653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0D"/>
  </w:style>
  <w:style w:type="paragraph" w:styleId="Heading1">
    <w:name w:val="heading 1"/>
    <w:basedOn w:val="Normal"/>
    <w:next w:val="Normal"/>
    <w:link w:val="Heading1Char"/>
    <w:qFormat/>
    <w:rsid w:val="0087290E"/>
    <w:pPr>
      <w:keepNext/>
      <w:overflowPunct w:val="0"/>
      <w:autoSpaceDE w:val="0"/>
      <w:autoSpaceDN w:val="0"/>
      <w:adjustRightInd w:val="0"/>
      <w:jc w:val="center"/>
      <w:textAlignment w:val="baseline"/>
      <w:outlineLvl w:val="0"/>
    </w:pPr>
    <w:rPr>
      <w:rFonts w:ascii="Times New Roman" w:eastAsia="Times New Roman" w:hAnsi="Times New Roman" w:cs="Times New Roman"/>
      <w:b/>
      <w:bCs/>
      <w:sz w:val="28"/>
      <w:szCs w:val="20"/>
    </w:rPr>
  </w:style>
  <w:style w:type="paragraph" w:styleId="Heading2">
    <w:name w:val="heading 2"/>
    <w:basedOn w:val="Normal"/>
    <w:next w:val="Normal"/>
    <w:link w:val="Heading2Char"/>
    <w:qFormat/>
    <w:rsid w:val="0087290E"/>
    <w:pPr>
      <w:keepNext/>
      <w:overflowPunct w:val="0"/>
      <w:autoSpaceDE w:val="0"/>
      <w:autoSpaceDN w:val="0"/>
      <w:adjustRightInd w:val="0"/>
      <w:textAlignment w:val="baseline"/>
      <w:outlineLvl w:val="1"/>
    </w:pPr>
    <w:rPr>
      <w:rFonts w:ascii="Times New Roman" w:eastAsia="Times New Roman" w:hAnsi="Times New Roman" w:cs="Times New Roman"/>
      <w:b/>
      <w:bCs/>
      <w:sz w:val="20"/>
      <w:szCs w:val="20"/>
    </w:rPr>
  </w:style>
  <w:style w:type="paragraph" w:styleId="Heading3">
    <w:name w:val="heading 3"/>
    <w:basedOn w:val="Normal"/>
    <w:next w:val="Normal"/>
    <w:link w:val="Heading3Char"/>
    <w:qFormat/>
    <w:rsid w:val="0087290E"/>
    <w:pPr>
      <w:keepNext/>
      <w:overflowPunct w:val="0"/>
      <w:autoSpaceDE w:val="0"/>
      <w:autoSpaceDN w:val="0"/>
      <w:adjustRightInd w:val="0"/>
      <w:jc w:val="both"/>
      <w:textAlignment w:val="baseline"/>
      <w:outlineLvl w:val="2"/>
    </w:pPr>
    <w:rPr>
      <w:rFonts w:ascii="Times New Roman" w:eastAsia="Times New Roman" w:hAnsi="Times New Roman" w:cs="Times New Roman"/>
      <w:b/>
      <w:bCs/>
      <w:i/>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6822"/>
    <w:pPr>
      <w:tabs>
        <w:tab w:val="center" w:pos="4320"/>
        <w:tab w:val="right" w:pos="8640"/>
      </w:tabs>
    </w:pPr>
  </w:style>
  <w:style w:type="character" w:customStyle="1" w:styleId="HeaderChar">
    <w:name w:val="Header Char"/>
    <w:basedOn w:val="DefaultParagraphFont"/>
    <w:link w:val="Header"/>
    <w:uiPriority w:val="99"/>
    <w:semiHidden/>
    <w:rsid w:val="00536822"/>
  </w:style>
  <w:style w:type="paragraph" w:styleId="Footer">
    <w:name w:val="footer"/>
    <w:basedOn w:val="Normal"/>
    <w:link w:val="FooterChar"/>
    <w:uiPriority w:val="99"/>
    <w:semiHidden/>
    <w:unhideWhenUsed/>
    <w:rsid w:val="00536822"/>
    <w:pPr>
      <w:tabs>
        <w:tab w:val="center" w:pos="4320"/>
        <w:tab w:val="right" w:pos="8640"/>
      </w:tabs>
    </w:pPr>
  </w:style>
  <w:style w:type="character" w:customStyle="1" w:styleId="FooterChar">
    <w:name w:val="Footer Char"/>
    <w:basedOn w:val="DefaultParagraphFont"/>
    <w:link w:val="Footer"/>
    <w:uiPriority w:val="99"/>
    <w:semiHidden/>
    <w:rsid w:val="00536822"/>
  </w:style>
  <w:style w:type="paragraph" w:styleId="BalloonText">
    <w:name w:val="Balloon Text"/>
    <w:basedOn w:val="Normal"/>
    <w:link w:val="BalloonTextChar"/>
    <w:uiPriority w:val="99"/>
    <w:semiHidden/>
    <w:unhideWhenUsed/>
    <w:rsid w:val="000E2A72"/>
    <w:rPr>
      <w:rFonts w:ascii="Tahoma" w:hAnsi="Tahoma" w:cs="Tahoma"/>
      <w:sz w:val="16"/>
      <w:szCs w:val="16"/>
    </w:rPr>
  </w:style>
  <w:style w:type="character" w:customStyle="1" w:styleId="BalloonTextChar">
    <w:name w:val="Balloon Text Char"/>
    <w:basedOn w:val="DefaultParagraphFont"/>
    <w:link w:val="BalloonText"/>
    <w:uiPriority w:val="99"/>
    <w:semiHidden/>
    <w:rsid w:val="000E2A72"/>
    <w:rPr>
      <w:rFonts w:ascii="Tahoma" w:hAnsi="Tahoma" w:cs="Tahoma"/>
      <w:sz w:val="16"/>
      <w:szCs w:val="16"/>
    </w:rPr>
  </w:style>
  <w:style w:type="paragraph" w:styleId="PlainText">
    <w:name w:val="Plain Text"/>
    <w:basedOn w:val="Normal"/>
    <w:link w:val="PlainTextChar"/>
    <w:uiPriority w:val="99"/>
    <w:unhideWhenUsed/>
    <w:rsid w:val="00A30FC6"/>
    <w:rPr>
      <w:rFonts w:ascii="Times New Roman" w:hAnsi="Times New Roman"/>
      <w:szCs w:val="21"/>
    </w:rPr>
  </w:style>
  <w:style w:type="character" w:customStyle="1" w:styleId="PlainTextChar">
    <w:name w:val="Plain Text Char"/>
    <w:basedOn w:val="DefaultParagraphFont"/>
    <w:link w:val="PlainText"/>
    <w:uiPriority w:val="99"/>
    <w:rsid w:val="00A30FC6"/>
    <w:rPr>
      <w:rFonts w:ascii="Times New Roman" w:hAnsi="Times New Roman"/>
      <w:szCs w:val="21"/>
    </w:rPr>
  </w:style>
  <w:style w:type="paragraph" w:customStyle="1" w:styleId="Default">
    <w:name w:val="Default"/>
    <w:rsid w:val="00A30FC6"/>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rsid w:val="0087290E"/>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rsid w:val="0087290E"/>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87290E"/>
    <w:rPr>
      <w:rFonts w:ascii="Times New Roman" w:eastAsia="Times New Roman" w:hAnsi="Times New Roman" w:cs="Times New Roman"/>
      <w:b/>
      <w:bCs/>
      <w:i/>
      <w:iCs/>
      <w:szCs w:val="20"/>
      <w:u w:val="single"/>
    </w:rPr>
  </w:style>
  <w:style w:type="paragraph" w:styleId="BodyText3">
    <w:name w:val="Body Text 3"/>
    <w:basedOn w:val="Normal"/>
    <w:link w:val="BodyText3Char"/>
    <w:semiHidden/>
    <w:rsid w:val="0087290E"/>
    <w:pPr>
      <w:overflowPunct w:val="0"/>
      <w:autoSpaceDE w:val="0"/>
      <w:autoSpaceDN w:val="0"/>
      <w:adjustRightInd w:val="0"/>
      <w:jc w:val="both"/>
      <w:textAlignment w:val="baseline"/>
    </w:pPr>
    <w:rPr>
      <w:rFonts w:ascii="Times New Roman" w:eastAsia="Times New Roman" w:hAnsi="Times New Roman" w:cs="Times New Roman"/>
      <w:i/>
      <w:iCs/>
      <w:szCs w:val="20"/>
    </w:rPr>
  </w:style>
  <w:style w:type="character" w:customStyle="1" w:styleId="BodyText3Char">
    <w:name w:val="Body Text 3 Char"/>
    <w:basedOn w:val="DefaultParagraphFont"/>
    <w:link w:val="BodyText3"/>
    <w:semiHidden/>
    <w:rsid w:val="0087290E"/>
    <w:rPr>
      <w:rFonts w:ascii="Times New Roman" w:eastAsia="Times New Roman" w:hAnsi="Times New Roman" w:cs="Times New Roman"/>
      <w:i/>
      <w:iCs/>
      <w:szCs w:val="20"/>
    </w:rPr>
  </w:style>
  <w:style w:type="character" w:styleId="Strong">
    <w:name w:val="Strong"/>
    <w:basedOn w:val="DefaultParagraphFont"/>
    <w:uiPriority w:val="22"/>
    <w:qFormat/>
    <w:rsid w:val="004D36C7"/>
    <w:rPr>
      <w:b/>
      <w:bCs/>
      <w:i w:val="0"/>
      <w:iCs w:val="0"/>
    </w:rPr>
  </w:style>
  <w:style w:type="paragraph" w:styleId="ListParagraph">
    <w:name w:val="List Paragraph"/>
    <w:basedOn w:val="Normal"/>
    <w:uiPriority w:val="34"/>
    <w:qFormat/>
    <w:rsid w:val="00076A72"/>
    <w:pPr>
      <w:ind w:left="720"/>
      <w:contextualSpacing/>
    </w:pPr>
  </w:style>
  <w:style w:type="character" w:styleId="Hyperlink">
    <w:name w:val="Hyperlink"/>
    <w:basedOn w:val="DefaultParagraphFont"/>
    <w:uiPriority w:val="99"/>
    <w:unhideWhenUsed/>
    <w:rsid w:val="00104F8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739867">
      <w:bodyDiv w:val="1"/>
      <w:marLeft w:val="0"/>
      <w:marRight w:val="0"/>
      <w:marTop w:val="0"/>
      <w:marBottom w:val="0"/>
      <w:divBdr>
        <w:top w:val="none" w:sz="0" w:space="0" w:color="auto"/>
        <w:left w:val="none" w:sz="0" w:space="0" w:color="auto"/>
        <w:bottom w:val="none" w:sz="0" w:space="0" w:color="auto"/>
        <w:right w:val="none" w:sz="0" w:space="0" w:color="auto"/>
      </w:divBdr>
    </w:div>
    <w:div w:id="1612931725">
      <w:bodyDiv w:val="1"/>
      <w:marLeft w:val="0"/>
      <w:marRight w:val="0"/>
      <w:marTop w:val="0"/>
      <w:marBottom w:val="0"/>
      <w:divBdr>
        <w:top w:val="none" w:sz="0" w:space="0" w:color="auto"/>
        <w:left w:val="none" w:sz="0" w:space="0" w:color="auto"/>
        <w:bottom w:val="none" w:sz="0" w:space="0" w:color="auto"/>
        <w:right w:val="none" w:sz="0" w:space="0" w:color="auto"/>
      </w:divBdr>
      <w:divsChild>
        <w:div w:id="1307586989">
          <w:marLeft w:val="0"/>
          <w:marRight w:val="0"/>
          <w:marTop w:val="0"/>
          <w:marBottom w:val="0"/>
          <w:divBdr>
            <w:top w:val="none" w:sz="0" w:space="0" w:color="auto"/>
            <w:left w:val="none" w:sz="0" w:space="0" w:color="auto"/>
            <w:bottom w:val="none" w:sz="0" w:space="0" w:color="auto"/>
            <w:right w:val="none" w:sz="0" w:space="0" w:color="auto"/>
          </w:divBdr>
          <w:divsChild>
            <w:div w:id="749348845">
              <w:marLeft w:val="0"/>
              <w:marRight w:val="0"/>
              <w:marTop w:val="0"/>
              <w:marBottom w:val="0"/>
              <w:divBdr>
                <w:top w:val="none" w:sz="0" w:space="0" w:color="auto"/>
                <w:left w:val="none" w:sz="0" w:space="0" w:color="auto"/>
                <w:bottom w:val="none" w:sz="0" w:space="0" w:color="auto"/>
                <w:right w:val="none" w:sz="0" w:space="0" w:color="auto"/>
              </w:divBdr>
              <w:divsChild>
                <w:div w:id="1363556777">
                  <w:marLeft w:val="0"/>
                  <w:marRight w:val="0"/>
                  <w:marTop w:val="0"/>
                  <w:marBottom w:val="0"/>
                  <w:divBdr>
                    <w:top w:val="none" w:sz="0" w:space="0" w:color="auto"/>
                    <w:left w:val="none" w:sz="0" w:space="0" w:color="auto"/>
                    <w:bottom w:val="none" w:sz="0" w:space="0" w:color="auto"/>
                    <w:right w:val="none" w:sz="0" w:space="0" w:color="auto"/>
                  </w:divBdr>
                  <w:divsChild>
                    <w:div w:id="1203716122">
                      <w:marLeft w:val="600"/>
                      <w:marRight w:val="0"/>
                      <w:marTop w:val="0"/>
                      <w:marBottom w:val="0"/>
                      <w:divBdr>
                        <w:top w:val="none" w:sz="0" w:space="0" w:color="auto"/>
                        <w:left w:val="none" w:sz="0" w:space="0" w:color="auto"/>
                        <w:bottom w:val="none" w:sz="0" w:space="0" w:color="auto"/>
                        <w:right w:val="none" w:sz="0" w:space="0" w:color="auto"/>
                      </w:divBdr>
                      <w:divsChild>
                        <w:div w:id="128098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F2A39-268E-449E-912C-08D21F49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PWD</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Tschinkel</dc:creator>
  <cp:lastModifiedBy>Stephen Moriarty</cp:lastModifiedBy>
  <cp:revision>13</cp:revision>
  <cp:lastPrinted>2018-01-07T19:25:00Z</cp:lastPrinted>
  <dcterms:created xsi:type="dcterms:W3CDTF">2018-01-04T17:30:00Z</dcterms:created>
  <dcterms:modified xsi:type="dcterms:W3CDTF">2018-02-21T19:49:00Z</dcterms:modified>
</cp:coreProperties>
</file>