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2441" w14:textId="77777777" w:rsidR="008A4933" w:rsidRPr="00F762CC" w:rsidRDefault="00F21DD1" w:rsidP="006D301D">
      <w:pPr>
        <w:ind w:left="576" w:firstLine="720"/>
        <w:jc w:val="center"/>
        <w:rPr>
          <w:rFonts w:ascii="Times New Roman" w:hAnsi="Times New Roman" w:cs="Times New Roman"/>
          <w:b/>
        </w:rPr>
      </w:pPr>
      <w:r>
        <w:rPr>
          <w:rFonts w:ascii="Times New Roman" w:hAnsi="Times New Roman" w:cs="Times New Roman"/>
          <w:b/>
        </w:rPr>
        <w:t>HOUSEHOLD WATER FILTRATION FACT SHEET</w:t>
      </w:r>
    </w:p>
    <w:p w14:paraId="45AE8BD5" w14:textId="77777777" w:rsidR="005D5D12" w:rsidRPr="00F762CC" w:rsidRDefault="005D5D12" w:rsidP="00F21DD1">
      <w:pPr>
        <w:jc w:val="both"/>
        <w:rPr>
          <w:rFonts w:ascii="Times New Roman" w:hAnsi="Times New Roman" w:cs="Times New Roman"/>
          <w:b/>
        </w:rPr>
      </w:pPr>
    </w:p>
    <w:p w14:paraId="54374963" w14:textId="77777777" w:rsidR="005D5D12" w:rsidRPr="00F34A6B" w:rsidRDefault="005D5D12" w:rsidP="00F21DD1">
      <w:pPr>
        <w:ind w:left="1296" w:right="1296"/>
        <w:jc w:val="both"/>
        <w:rPr>
          <w:rFonts w:ascii="Times New Roman" w:hAnsi="Times New Roman" w:cs="Times New Roman"/>
          <w:b/>
          <w:u w:val="single"/>
        </w:rPr>
      </w:pPr>
      <w:r w:rsidRPr="00F34A6B">
        <w:rPr>
          <w:rFonts w:ascii="Times New Roman" w:hAnsi="Times New Roman" w:cs="Times New Roman"/>
          <w:b/>
          <w:u w:val="single"/>
        </w:rPr>
        <w:t>Do I need to install a home filtration system?</w:t>
      </w:r>
    </w:p>
    <w:p w14:paraId="68074117" w14:textId="77777777" w:rsidR="005D5D12" w:rsidRPr="00F762CC" w:rsidRDefault="005D5D12" w:rsidP="00F21DD1">
      <w:pPr>
        <w:ind w:left="1296" w:right="1296"/>
        <w:jc w:val="both"/>
        <w:rPr>
          <w:rFonts w:ascii="Times New Roman" w:hAnsi="Times New Roman" w:cs="Times New Roman"/>
        </w:rPr>
      </w:pPr>
    </w:p>
    <w:p w14:paraId="7958FF4C" w14:textId="77777777" w:rsidR="005D5D12" w:rsidRPr="00F762CC" w:rsidRDefault="005D5D12" w:rsidP="00F21DD1">
      <w:pPr>
        <w:ind w:left="1296" w:right="1296"/>
        <w:jc w:val="both"/>
        <w:rPr>
          <w:rFonts w:ascii="Times New Roman" w:hAnsi="Times New Roman" w:cs="Times New Roman"/>
        </w:rPr>
      </w:pPr>
      <w:r w:rsidRPr="00F762CC">
        <w:rPr>
          <w:rFonts w:ascii="Times New Roman" w:hAnsi="Times New Roman" w:cs="Times New Roman"/>
        </w:rPr>
        <w:t>For public health protection the answer is no.  The Plainview Water District provides drinking water to the community that is in strict compliance with all state and federal mandated water quality standards.  Drinking water can reasonably be expected to contain at least small amounts of some contaminants.  As long as those contaminants are at levels no higher than state and EPA standards, the water is considered safe to drink for healthy people.  Treatment is performed, as needed, at the supply well to ensure regulatory compliance.  The treatment facilities are designed by professional engineers and approved by the health department.  New York State Health Department Certified Water Plant Operators are employed by the District to operate and maintain the water treatment systems.</w:t>
      </w:r>
    </w:p>
    <w:p w14:paraId="6646EEAF" w14:textId="77777777" w:rsidR="005D5D12" w:rsidRPr="00F762CC" w:rsidRDefault="005D5D12" w:rsidP="00F21DD1">
      <w:pPr>
        <w:ind w:left="1296" w:right="1296"/>
        <w:jc w:val="both"/>
        <w:rPr>
          <w:rFonts w:ascii="Times New Roman" w:hAnsi="Times New Roman" w:cs="Times New Roman"/>
        </w:rPr>
      </w:pPr>
    </w:p>
    <w:p w14:paraId="4A3F94F4" w14:textId="77777777" w:rsidR="005D5D12" w:rsidRPr="00F762CC" w:rsidRDefault="005D5D12" w:rsidP="00F21DD1">
      <w:pPr>
        <w:ind w:left="1296" w:right="1296"/>
        <w:jc w:val="both"/>
        <w:rPr>
          <w:rFonts w:ascii="Times New Roman" w:hAnsi="Times New Roman" w:cs="Times New Roman"/>
        </w:rPr>
      </w:pPr>
      <w:r w:rsidRPr="00F762CC">
        <w:rPr>
          <w:rFonts w:ascii="Times New Roman" w:hAnsi="Times New Roman" w:cs="Times New Roman"/>
        </w:rPr>
        <w:t>The Water District is also required to test all its supply wells and various locations in the distribution system for over 144 parameters including volatile and synthetic organic chemicals, inorganics, metals, bacteria</w:t>
      </w:r>
      <w:r w:rsidR="00AA2580">
        <w:rPr>
          <w:rFonts w:ascii="Times New Roman" w:hAnsi="Times New Roman" w:cs="Times New Roman"/>
        </w:rPr>
        <w:t xml:space="preserve">, pesticides and herbicides. </w:t>
      </w:r>
      <w:r w:rsidRPr="00F762CC">
        <w:rPr>
          <w:rFonts w:ascii="Times New Roman" w:hAnsi="Times New Roman" w:cs="Times New Roman"/>
        </w:rPr>
        <w:t>These tests</w:t>
      </w:r>
      <w:r w:rsidR="003E179E" w:rsidRPr="00F762CC">
        <w:rPr>
          <w:rFonts w:ascii="Times New Roman" w:hAnsi="Times New Roman" w:cs="Times New Roman"/>
        </w:rPr>
        <w:t xml:space="preserve"> are conducted by an independent</w:t>
      </w:r>
      <w:r w:rsidRPr="00F762CC">
        <w:rPr>
          <w:rFonts w:ascii="Times New Roman" w:hAnsi="Times New Roman" w:cs="Times New Roman"/>
        </w:rPr>
        <w:t xml:space="preserve">, state certified laboratory with results sent directly to the Nassau County Health Department, </w:t>
      </w:r>
      <w:r w:rsidR="003E179E" w:rsidRPr="00F762CC">
        <w:rPr>
          <w:rFonts w:ascii="Times New Roman" w:hAnsi="Times New Roman" w:cs="Times New Roman"/>
        </w:rPr>
        <w:t>which also conducts regular spot checks on its own.  Results of these tests are published each year in our annua</w:t>
      </w:r>
      <w:r w:rsidR="00AA2580">
        <w:rPr>
          <w:rFonts w:ascii="Times New Roman" w:hAnsi="Times New Roman" w:cs="Times New Roman"/>
        </w:rPr>
        <w:t xml:space="preserve">l drinking water quality report. </w:t>
      </w:r>
    </w:p>
    <w:p w14:paraId="04422544" w14:textId="77777777" w:rsidR="003E179E" w:rsidRPr="00F762CC" w:rsidRDefault="003E179E" w:rsidP="00F21DD1">
      <w:pPr>
        <w:ind w:left="1296" w:right="1296"/>
        <w:jc w:val="both"/>
        <w:rPr>
          <w:rFonts w:ascii="Times New Roman" w:hAnsi="Times New Roman" w:cs="Times New Roman"/>
        </w:rPr>
      </w:pPr>
    </w:p>
    <w:p w14:paraId="789C6642" w14:textId="77777777" w:rsidR="003E179E" w:rsidRPr="00F34A6B" w:rsidRDefault="003E179E" w:rsidP="00F21DD1">
      <w:pPr>
        <w:ind w:left="1296" w:right="1296"/>
        <w:jc w:val="both"/>
        <w:rPr>
          <w:rFonts w:ascii="Times New Roman" w:hAnsi="Times New Roman" w:cs="Times New Roman"/>
          <w:b/>
          <w:u w:val="single"/>
        </w:rPr>
      </w:pPr>
      <w:r w:rsidRPr="00F34A6B">
        <w:rPr>
          <w:rFonts w:ascii="Times New Roman" w:hAnsi="Times New Roman" w:cs="Times New Roman"/>
          <w:b/>
          <w:u w:val="single"/>
        </w:rPr>
        <w:t>When should a home filtration system be considered?</w:t>
      </w:r>
    </w:p>
    <w:p w14:paraId="230BF9E6" w14:textId="77777777" w:rsidR="003E179E" w:rsidRDefault="003E179E" w:rsidP="00F21DD1">
      <w:pPr>
        <w:ind w:left="1296" w:right="1296"/>
        <w:jc w:val="both"/>
        <w:rPr>
          <w:rFonts w:ascii="Times New Roman" w:hAnsi="Times New Roman" w:cs="Times New Roman"/>
          <w:b/>
        </w:rPr>
      </w:pPr>
    </w:p>
    <w:p w14:paraId="1D7EB337" w14:textId="77777777" w:rsidR="00B03003" w:rsidRPr="00F762CC" w:rsidRDefault="00B03003" w:rsidP="00B03003">
      <w:pPr>
        <w:ind w:left="1296" w:right="1296"/>
        <w:jc w:val="both"/>
        <w:rPr>
          <w:rFonts w:ascii="Times New Roman" w:hAnsi="Times New Roman" w:cs="Times New Roman"/>
        </w:rPr>
      </w:pPr>
      <w:r w:rsidRPr="00F762CC">
        <w:rPr>
          <w:rFonts w:ascii="Times New Roman" w:hAnsi="Times New Roman" w:cs="Times New Roman"/>
        </w:rPr>
        <w:t>If you are considering installing a filter please note that home filtration systems must be properly designed and maintained.  Failure to do so could actually make water quality actually worse!  Any water quality testing that is performed must be completed by a New York State Health Department certified laboratory for drinking water.  A home test kit will often provide grossly inaccurate results.</w:t>
      </w:r>
    </w:p>
    <w:p w14:paraId="20AE0379" w14:textId="77777777" w:rsidR="00B03003" w:rsidRPr="00F762CC" w:rsidRDefault="00B03003" w:rsidP="00F21DD1">
      <w:pPr>
        <w:ind w:left="1296" w:right="1296"/>
        <w:jc w:val="both"/>
        <w:rPr>
          <w:rFonts w:ascii="Times New Roman" w:hAnsi="Times New Roman" w:cs="Times New Roman"/>
          <w:b/>
        </w:rPr>
      </w:pPr>
    </w:p>
    <w:p w14:paraId="4EC7FF2A" w14:textId="77777777" w:rsidR="003E179E" w:rsidRDefault="003E179E" w:rsidP="00F21DD1">
      <w:pPr>
        <w:ind w:left="1296" w:right="1296"/>
        <w:jc w:val="both"/>
        <w:rPr>
          <w:rFonts w:ascii="Times New Roman" w:hAnsi="Times New Roman" w:cs="Times New Roman"/>
        </w:rPr>
      </w:pPr>
      <w:r w:rsidRPr="00F762CC">
        <w:rPr>
          <w:rFonts w:ascii="Times New Roman" w:hAnsi="Times New Roman" w:cs="Times New Roman"/>
        </w:rPr>
        <w:t xml:space="preserve">Filtration systems can be considered to address aesthetic concerns.  </w:t>
      </w:r>
      <w:r w:rsidR="00B03003">
        <w:rPr>
          <w:rFonts w:ascii="Times New Roman" w:hAnsi="Times New Roman" w:cs="Times New Roman"/>
        </w:rPr>
        <w:t>Some examples include:</w:t>
      </w:r>
    </w:p>
    <w:p w14:paraId="6994CFAA" w14:textId="77777777" w:rsidR="00B03003" w:rsidRPr="00F762CC" w:rsidRDefault="00B03003" w:rsidP="00F21DD1">
      <w:pPr>
        <w:ind w:left="1296" w:right="1296"/>
        <w:jc w:val="both"/>
        <w:rPr>
          <w:rFonts w:ascii="Times New Roman" w:hAnsi="Times New Roman" w:cs="Times New Roman"/>
        </w:rPr>
      </w:pPr>
    </w:p>
    <w:p w14:paraId="0CEF8BB2" w14:textId="77777777" w:rsidR="003E179E" w:rsidRDefault="003E179E" w:rsidP="00F21DD1">
      <w:pPr>
        <w:pStyle w:val="ListParagraph"/>
        <w:numPr>
          <w:ilvl w:val="0"/>
          <w:numId w:val="1"/>
        </w:numPr>
        <w:ind w:right="1296"/>
        <w:jc w:val="both"/>
        <w:rPr>
          <w:rFonts w:ascii="Times New Roman" w:hAnsi="Times New Roman" w:cs="Times New Roman"/>
        </w:rPr>
      </w:pPr>
      <w:r w:rsidRPr="00F762CC">
        <w:rPr>
          <w:rFonts w:ascii="Times New Roman" w:hAnsi="Times New Roman" w:cs="Times New Roman"/>
        </w:rPr>
        <w:t xml:space="preserve">Our water is disinfected with chlorine to proactively inhibit bacteriological development within our </w:t>
      </w:r>
      <w:r w:rsidR="00AA2580">
        <w:rPr>
          <w:rFonts w:ascii="Times New Roman" w:hAnsi="Times New Roman" w:cs="Times New Roman"/>
        </w:rPr>
        <w:t xml:space="preserve">drinking water distribution </w:t>
      </w:r>
      <w:r w:rsidRPr="00F762CC">
        <w:rPr>
          <w:rFonts w:ascii="Times New Roman" w:hAnsi="Times New Roman" w:cs="Times New Roman"/>
        </w:rPr>
        <w:t>system.  Customers may find chlorine taste and odor to be objectionable.  A granular activated carbon filter can be used to remove taste and odor.</w:t>
      </w:r>
      <w:r w:rsidR="00AA2580">
        <w:rPr>
          <w:rFonts w:ascii="Times New Roman" w:hAnsi="Times New Roman" w:cs="Times New Roman"/>
        </w:rPr>
        <w:t xml:space="preserve"> Filling a glass pitcher of water and leaving the top exposed or the lid loose overnight in the </w:t>
      </w:r>
      <w:r w:rsidR="00515416">
        <w:rPr>
          <w:rFonts w:ascii="Times New Roman" w:hAnsi="Times New Roman" w:cs="Times New Roman"/>
        </w:rPr>
        <w:t>refrigerator</w:t>
      </w:r>
      <w:r w:rsidR="00AA2580">
        <w:rPr>
          <w:rFonts w:ascii="Times New Roman" w:hAnsi="Times New Roman" w:cs="Times New Roman"/>
        </w:rPr>
        <w:t xml:space="preserve"> can allow the chlorinated water to dissipate and eliminating taste and odor, this helpful tip has also proven to be effective. </w:t>
      </w:r>
    </w:p>
    <w:p w14:paraId="5CCEE475" w14:textId="77777777" w:rsidR="003E179E" w:rsidRPr="00F34A6B" w:rsidRDefault="003E179E" w:rsidP="00F34A6B">
      <w:pPr>
        <w:ind w:left="1296" w:right="1296"/>
        <w:jc w:val="both"/>
        <w:rPr>
          <w:rFonts w:ascii="Times New Roman" w:hAnsi="Times New Roman" w:cs="Times New Roman"/>
          <w:b/>
          <w:u w:val="single"/>
        </w:rPr>
      </w:pPr>
      <w:r w:rsidRPr="00F34A6B">
        <w:rPr>
          <w:rFonts w:ascii="Times New Roman" w:hAnsi="Times New Roman" w:cs="Times New Roman"/>
          <w:b/>
          <w:u w:val="single"/>
        </w:rPr>
        <w:lastRenderedPageBreak/>
        <w:t>Not all home filtration systems are the same…..so buyer beware!</w:t>
      </w:r>
    </w:p>
    <w:p w14:paraId="081F5092" w14:textId="77777777" w:rsidR="003E179E" w:rsidRPr="00F762CC" w:rsidRDefault="003E179E" w:rsidP="00F34A6B">
      <w:pPr>
        <w:ind w:left="1296" w:right="1296"/>
        <w:jc w:val="both"/>
        <w:rPr>
          <w:rFonts w:ascii="Times New Roman" w:hAnsi="Times New Roman" w:cs="Times New Roman"/>
          <w:b/>
        </w:rPr>
      </w:pPr>
    </w:p>
    <w:p w14:paraId="3462B261" w14:textId="77777777" w:rsidR="00482510" w:rsidRDefault="00482510" w:rsidP="00F34A6B">
      <w:pPr>
        <w:ind w:left="1296" w:right="1296"/>
        <w:jc w:val="both"/>
        <w:rPr>
          <w:rFonts w:ascii="Times New Roman" w:hAnsi="Times New Roman" w:cs="Times New Roman"/>
        </w:rPr>
      </w:pPr>
      <w:r w:rsidRPr="00F762CC">
        <w:rPr>
          <w:rFonts w:ascii="Times New Roman" w:hAnsi="Times New Roman" w:cs="Times New Roman"/>
        </w:rPr>
        <w:t>Make sure that the filter unit you intend to purchase can address your concerns.  The EPA and State Health Department do no</w:t>
      </w:r>
      <w:r w:rsidR="00AA2580">
        <w:rPr>
          <w:rFonts w:ascii="Times New Roman" w:hAnsi="Times New Roman" w:cs="Times New Roman"/>
        </w:rPr>
        <w:t>t</w:t>
      </w:r>
      <w:r w:rsidRPr="00F762CC">
        <w:rPr>
          <w:rFonts w:ascii="Times New Roman" w:hAnsi="Times New Roman" w:cs="Times New Roman"/>
        </w:rPr>
        <w:t xml:space="preserve"> endorse specific units</w:t>
      </w:r>
      <w:r w:rsidR="004623D8">
        <w:rPr>
          <w:rFonts w:ascii="Times New Roman" w:hAnsi="Times New Roman" w:cs="Times New Roman"/>
        </w:rPr>
        <w:t xml:space="preserve"> and do not conduct independent testing of manufacturer’s claims. </w:t>
      </w:r>
      <w:r w:rsidRPr="00F762CC">
        <w:rPr>
          <w:rFonts w:ascii="Times New Roman" w:hAnsi="Times New Roman" w:cs="Times New Roman"/>
        </w:rPr>
        <w:t>There are three different certifications to look for on the label.  These organizations include NSF International (NSF), Underwriters Laboratories (UL) and the Water Quality Association (WQA). If a home water treatment unit is not certified by one of these organizations, contact the manufacturer directly and ask for proof of the manufacturer’s claims</w:t>
      </w:r>
      <w:r w:rsidR="004623D8">
        <w:rPr>
          <w:rFonts w:ascii="Times New Roman" w:hAnsi="Times New Roman" w:cs="Times New Roman"/>
        </w:rPr>
        <w:t xml:space="preserve"> specifically regarding the contaminants that concern you</w:t>
      </w:r>
      <w:r w:rsidRPr="00F762CC">
        <w:rPr>
          <w:rFonts w:ascii="Times New Roman" w:hAnsi="Times New Roman" w:cs="Times New Roman"/>
        </w:rPr>
        <w:t>.  Each of these organizations is accredited by the American National Standards Institute (ANSI) and they each certify units using ANSI/NSF standards.</w:t>
      </w:r>
    </w:p>
    <w:p w14:paraId="4961F5B3" w14:textId="77777777" w:rsidR="00EE24D8" w:rsidRDefault="00EE24D8" w:rsidP="00F34A6B">
      <w:pPr>
        <w:ind w:left="1296" w:right="1296"/>
        <w:jc w:val="both"/>
        <w:rPr>
          <w:rFonts w:ascii="Times New Roman" w:hAnsi="Times New Roman" w:cs="Times New Roman"/>
        </w:rPr>
      </w:pPr>
    </w:p>
    <w:p w14:paraId="4E1BB249" w14:textId="77777777" w:rsidR="00EE24D8" w:rsidRDefault="00EE24D8" w:rsidP="00F34A6B">
      <w:pPr>
        <w:ind w:left="1296" w:right="1296"/>
        <w:jc w:val="both"/>
        <w:rPr>
          <w:rFonts w:ascii="Times New Roman" w:hAnsi="Times New Roman" w:cs="Times New Roman"/>
          <w:b/>
          <w:u w:val="single"/>
        </w:rPr>
      </w:pPr>
      <w:r w:rsidRPr="00EE24D8">
        <w:rPr>
          <w:rFonts w:ascii="Times New Roman" w:hAnsi="Times New Roman" w:cs="Times New Roman"/>
          <w:b/>
          <w:u w:val="single"/>
        </w:rPr>
        <w:t xml:space="preserve">Where can I find out more information regarding </w:t>
      </w:r>
      <w:r w:rsidR="00515416">
        <w:rPr>
          <w:rFonts w:ascii="Times New Roman" w:hAnsi="Times New Roman" w:cs="Times New Roman"/>
          <w:b/>
          <w:u w:val="single"/>
        </w:rPr>
        <w:t xml:space="preserve">different types of </w:t>
      </w:r>
      <w:r w:rsidRPr="00EE24D8">
        <w:rPr>
          <w:rFonts w:ascii="Times New Roman" w:hAnsi="Times New Roman" w:cs="Times New Roman"/>
          <w:b/>
          <w:u w:val="single"/>
        </w:rPr>
        <w:t>home filtration</w:t>
      </w:r>
      <w:r w:rsidR="00515416">
        <w:rPr>
          <w:rFonts w:ascii="Times New Roman" w:hAnsi="Times New Roman" w:cs="Times New Roman"/>
          <w:b/>
          <w:u w:val="single"/>
        </w:rPr>
        <w:t xml:space="preserve"> systems</w:t>
      </w:r>
      <w:r w:rsidRPr="00EE24D8">
        <w:rPr>
          <w:rFonts w:ascii="Times New Roman" w:hAnsi="Times New Roman" w:cs="Times New Roman"/>
          <w:b/>
          <w:u w:val="single"/>
        </w:rPr>
        <w:t xml:space="preserve">? </w:t>
      </w:r>
    </w:p>
    <w:p w14:paraId="179387B1" w14:textId="77777777" w:rsidR="00EE24D8" w:rsidRPr="00EE24D8" w:rsidRDefault="00563A7D" w:rsidP="00EE24D8">
      <w:pPr>
        <w:kinsoku w:val="0"/>
        <w:overflowPunct w:val="0"/>
        <w:spacing w:before="197" w:line="269" w:lineRule="exact"/>
        <w:ind w:left="1350" w:right="1260"/>
        <w:jc w:val="both"/>
        <w:textAlignment w:val="baseline"/>
        <w:rPr>
          <w:rFonts w:ascii="Times New Roman" w:hAnsi="Times New Roman" w:cs="Times New Roman"/>
        </w:rPr>
      </w:pPr>
      <w:r>
        <w:rPr>
          <w:rFonts w:ascii="Times New Roman" w:hAnsi="Times New Roman" w:cs="Times New Roman"/>
        </w:rPr>
        <w:t>E</w:t>
      </w:r>
      <w:r w:rsidR="00EE24D8" w:rsidRPr="00EE24D8">
        <w:rPr>
          <w:rFonts w:ascii="Times New Roman" w:hAnsi="Times New Roman" w:cs="Times New Roman"/>
        </w:rPr>
        <w:t>PA Home Drinking Water Filtration Fact Sheet.</w:t>
      </w:r>
      <w:r w:rsidR="00EE24D8" w:rsidRPr="00EE24D8">
        <w:rPr>
          <w:rFonts w:ascii="Times New Roman" w:hAnsi="Times New Roman" w:cs="Times New Roman"/>
          <w:color w:val="0000FF"/>
          <w:u w:val="single"/>
        </w:rPr>
        <w:t xml:space="preserve"> </w:t>
      </w:r>
      <w:hyperlink r:id="rId8" w:history="1">
        <w:r w:rsidR="00EE24D8" w:rsidRPr="00EE24D8">
          <w:rPr>
            <w:rFonts w:ascii="Times New Roman" w:hAnsi="Times New Roman" w:cs="Times New Roman"/>
            <w:color w:val="0000FF"/>
            <w:u w:val="single"/>
          </w:rPr>
          <w:t>https://www.epa.gov/ground-water-and-drinking-water/home-drinking</w:t>
        </w:r>
        <w:r w:rsidR="00EE24D8" w:rsidRPr="00EE24D8">
          <w:rPr>
            <w:rFonts w:ascii="Times New Roman" w:hAnsi="Times New Roman" w:cs="Times New Roman"/>
            <w:color w:val="0000FF"/>
            <w:u w:val="single"/>
          </w:rPr>
          <w:softHyphen/>
          <w:t>water-filtration-fact-sheet</w:t>
        </w:r>
      </w:hyperlink>
      <w:r w:rsidR="00EE24D8" w:rsidRPr="00EE24D8">
        <w:rPr>
          <w:rFonts w:ascii="Times New Roman" w:hAnsi="Times New Roman" w:cs="Times New Roman"/>
        </w:rPr>
        <w:t xml:space="preserve"> </w:t>
      </w:r>
    </w:p>
    <w:p w14:paraId="11C95DBB" w14:textId="77777777" w:rsidR="00EE24D8" w:rsidRPr="00EE24D8" w:rsidRDefault="00EE24D8" w:rsidP="00EE24D8">
      <w:pPr>
        <w:pStyle w:val="NoSpacing"/>
        <w:ind w:left="1350" w:right="1260"/>
        <w:rPr>
          <w:rFonts w:ascii="Times New Roman" w:hAnsi="Times New Roman" w:cs="Times New Roman"/>
        </w:rPr>
      </w:pPr>
      <w:r w:rsidRPr="00EE24D8">
        <w:t>Centers for</w:t>
      </w:r>
      <w:r>
        <w:t xml:space="preserve"> </w:t>
      </w:r>
      <w:r w:rsidRPr="00EE24D8">
        <w:t>Disease</w:t>
      </w:r>
      <w:r>
        <w:t xml:space="preserve"> </w:t>
      </w:r>
      <w:r w:rsidRPr="00EE24D8">
        <w:t>Control</w:t>
      </w:r>
      <w:r>
        <w:t xml:space="preserve"> </w:t>
      </w:r>
      <w:r w:rsidRPr="00EE24D8">
        <w:t>and</w:t>
      </w:r>
      <w:r>
        <w:t xml:space="preserve"> </w:t>
      </w:r>
      <w:r w:rsidRPr="00EE24D8">
        <w:t xml:space="preserve">Prevention (CDC). </w:t>
      </w:r>
      <w:hyperlink r:id="rId9" w:history="1">
        <w:r w:rsidRPr="00EE24D8">
          <w:rPr>
            <w:rFonts w:ascii="Times New Roman" w:hAnsi="Times New Roman" w:cs="Times New Roman"/>
            <w:color w:val="0000FF"/>
            <w:u w:val="single"/>
          </w:rPr>
          <w:t>https://www.cdc.gov/healthywater/drinking/home-water</w:t>
        </w:r>
        <w:r w:rsidRPr="00EE24D8">
          <w:rPr>
            <w:rFonts w:ascii="Times New Roman" w:hAnsi="Times New Roman" w:cs="Times New Roman"/>
            <w:color w:val="0000FF"/>
            <w:u w:val="single"/>
          </w:rPr>
          <w:softHyphen/>
          <w:t>treatment/water-filters.html</w:t>
        </w:r>
      </w:hyperlink>
    </w:p>
    <w:p w14:paraId="751D8CE5" w14:textId="77777777" w:rsidR="00EE24D8" w:rsidRDefault="00EE24D8" w:rsidP="00EE24D8">
      <w:pPr>
        <w:kinsoku w:val="0"/>
        <w:overflowPunct w:val="0"/>
        <w:spacing w:before="238" w:line="228" w:lineRule="exact"/>
        <w:ind w:left="1350" w:right="1260"/>
        <w:jc w:val="both"/>
        <w:textAlignment w:val="baseline"/>
        <w:rPr>
          <w:rFonts w:ascii="Times New Roman" w:hAnsi="Times New Roman" w:cs="Times New Roman"/>
        </w:rPr>
      </w:pPr>
      <w:r w:rsidRPr="00EE24D8">
        <w:rPr>
          <w:rFonts w:ascii="Times New Roman" w:hAnsi="Times New Roman" w:cs="Times New Roman"/>
          <w:u w:val="single"/>
        </w:rPr>
        <w:t>NSF International:</w:t>
      </w:r>
      <w:r w:rsidRPr="00EE24D8">
        <w:rPr>
          <w:rFonts w:ascii="Times New Roman" w:hAnsi="Times New Roman" w:cs="Times New Roman"/>
        </w:rPr>
        <w:t xml:space="preserve"> NSF writes standards and provides testing and certification services for point-of-use (POU) and point</w:t>
      </w:r>
      <w:r w:rsidRPr="00EE24D8">
        <w:rPr>
          <w:rFonts w:ascii="Times New Roman" w:hAnsi="Times New Roman" w:cs="Times New Roman"/>
        </w:rPr>
        <w:softHyphen/>
      </w:r>
      <w:r w:rsidR="00515416">
        <w:rPr>
          <w:rFonts w:ascii="Times New Roman" w:hAnsi="Times New Roman" w:cs="Times New Roman"/>
        </w:rPr>
        <w:t>-</w:t>
      </w:r>
      <w:r w:rsidRPr="00EE24D8">
        <w:rPr>
          <w:rFonts w:ascii="Times New Roman" w:hAnsi="Times New Roman" w:cs="Times New Roman"/>
        </w:rPr>
        <w:t>of-entry (POE) drinking water tr</w:t>
      </w:r>
      <w:r w:rsidR="005A689C">
        <w:rPr>
          <w:rFonts w:ascii="Times New Roman" w:hAnsi="Times New Roman" w:cs="Times New Roman"/>
        </w:rPr>
        <w:t>eatment systems and components.</w:t>
      </w:r>
    </w:p>
    <w:p w14:paraId="09B335B7" w14:textId="77777777" w:rsidR="00EE24D8" w:rsidRPr="00EE24D8" w:rsidRDefault="006653F5" w:rsidP="00EE24D8">
      <w:pPr>
        <w:widowControl w:val="0"/>
        <w:numPr>
          <w:ilvl w:val="0"/>
          <w:numId w:val="2"/>
        </w:numPr>
        <w:kinsoku w:val="0"/>
        <w:overflowPunct w:val="0"/>
        <w:spacing w:line="248" w:lineRule="exact"/>
        <w:ind w:left="1350" w:right="1260" w:firstLine="0"/>
        <w:jc w:val="both"/>
        <w:textAlignment w:val="baseline"/>
        <w:rPr>
          <w:rFonts w:ascii="Times New Roman" w:hAnsi="Times New Roman" w:cs="Times New Roman"/>
        </w:rPr>
      </w:pPr>
      <w:hyperlink r:id="rId10" w:history="1">
        <w:r w:rsidR="00EE24D8" w:rsidRPr="00EE24D8">
          <w:rPr>
            <w:rFonts w:ascii="Times New Roman" w:hAnsi="Times New Roman" w:cs="Times New Roman"/>
            <w:color w:val="0000FF"/>
            <w:u w:val="single"/>
          </w:rPr>
          <w:t>http://www.nsf.org/services/by-industry/water-wastewater/residential-water-treatment/</w:t>
        </w:r>
      </w:hyperlink>
    </w:p>
    <w:p w14:paraId="63EF6BC7" w14:textId="77777777" w:rsidR="00EE24D8" w:rsidRPr="00EE24D8" w:rsidRDefault="006653F5" w:rsidP="00EE24D8">
      <w:pPr>
        <w:widowControl w:val="0"/>
        <w:numPr>
          <w:ilvl w:val="0"/>
          <w:numId w:val="3"/>
        </w:numPr>
        <w:kinsoku w:val="0"/>
        <w:overflowPunct w:val="0"/>
        <w:spacing w:before="34" w:line="241" w:lineRule="exact"/>
        <w:ind w:left="1350" w:right="1260" w:firstLine="0"/>
        <w:jc w:val="both"/>
        <w:textAlignment w:val="baseline"/>
        <w:rPr>
          <w:rFonts w:ascii="Times New Roman" w:hAnsi="Times New Roman" w:cs="Times New Roman"/>
          <w:spacing w:val="-3"/>
          <w:sz w:val="23"/>
          <w:szCs w:val="23"/>
        </w:rPr>
      </w:pPr>
      <w:hyperlink r:id="rId11" w:history="1">
        <w:r w:rsidR="00EE24D8" w:rsidRPr="00EE24D8">
          <w:rPr>
            <w:rFonts w:ascii="Times New Roman" w:hAnsi="Times New Roman" w:cs="Times New Roman"/>
            <w:color w:val="0000FF"/>
            <w:spacing w:val="-3"/>
            <w:sz w:val="23"/>
            <w:szCs w:val="23"/>
            <w:u w:val="single"/>
          </w:rPr>
          <w:t>http://info.nsf.org/Certified/DWTU/</w:t>
        </w:r>
      </w:hyperlink>
    </w:p>
    <w:p w14:paraId="7306A0DC" w14:textId="77777777" w:rsidR="00EE24D8" w:rsidRPr="00EE24D8" w:rsidRDefault="00EE24D8" w:rsidP="00EE24D8">
      <w:pPr>
        <w:kinsoku w:val="0"/>
        <w:overflowPunct w:val="0"/>
        <w:spacing w:before="263" w:line="230" w:lineRule="exact"/>
        <w:ind w:left="1350" w:right="1260"/>
        <w:jc w:val="both"/>
        <w:textAlignment w:val="baseline"/>
        <w:rPr>
          <w:rFonts w:ascii="Times New Roman" w:hAnsi="Times New Roman" w:cs="Times New Roman"/>
        </w:rPr>
      </w:pPr>
      <w:r w:rsidRPr="00EE24D8">
        <w:rPr>
          <w:rFonts w:ascii="Times New Roman" w:hAnsi="Times New Roman" w:cs="Times New Roman"/>
          <w:u w:val="single"/>
        </w:rPr>
        <w:t>Underwriters Lab (UL):</w:t>
      </w:r>
      <w:r w:rsidRPr="00EE24D8">
        <w:rPr>
          <w:rFonts w:ascii="Times New Roman" w:hAnsi="Times New Roman" w:cs="Times New Roman"/>
        </w:rPr>
        <w:t xml:space="preserve"> UL provides drinking water product certification services for drinking water products and chemicals.</w:t>
      </w:r>
    </w:p>
    <w:p w14:paraId="60560384" w14:textId="77777777" w:rsidR="00EE24D8" w:rsidRPr="00EE24D8" w:rsidRDefault="006653F5" w:rsidP="00EE24D8">
      <w:pPr>
        <w:widowControl w:val="0"/>
        <w:numPr>
          <w:ilvl w:val="0"/>
          <w:numId w:val="3"/>
        </w:numPr>
        <w:kinsoku w:val="0"/>
        <w:overflowPunct w:val="0"/>
        <w:spacing w:before="1" w:line="241" w:lineRule="exact"/>
        <w:ind w:left="1350" w:right="1260" w:firstLine="0"/>
        <w:jc w:val="both"/>
        <w:textAlignment w:val="baseline"/>
        <w:rPr>
          <w:rFonts w:ascii="Times New Roman" w:hAnsi="Times New Roman" w:cs="Times New Roman"/>
          <w:spacing w:val="-3"/>
          <w:sz w:val="23"/>
          <w:szCs w:val="23"/>
        </w:rPr>
      </w:pPr>
      <w:hyperlink r:id="rId12" w:history="1">
        <w:r w:rsidR="00EE24D8" w:rsidRPr="00EE24D8">
          <w:rPr>
            <w:rFonts w:ascii="Times New Roman" w:hAnsi="Times New Roman" w:cs="Times New Roman"/>
            <w:color w:val="0000FF"/>
            <w:spacing w:val="-3"/>
            <w:sz w:val="23"/>
            <w:szCs w:val="23"/>
            <w:u w:val="single"/>
          </w:rPr>
          <w:t>http://www.ul.com/code-authorities/environmental-and-public-health/drinking-water/</w:t>
        </w:r>
      </w:hyperlink>
    </w:p>
    <w:p w14:paraId="521A8C77" w14:textId="77777777" w:rsidR="00EE24D8" w:rsidRPr="00EE24D8" w:rsidRDefault="00EE24D8" w:rsidP="00EE24D8">
      <w:pPr>
        <w:kinsoku w:val="0"/>
        <w:overflowPunct w:val="0"/>
        <w:spacing w:before="267" w:line="244" w:lineRule="exact"/>
        <w:ind w:left="1350" w:right="1260"/>
        <w:jc w:val="both"/>
        <w:textAlignment w:val="baseline"/>
        <w:rPr>
          <w:rFonts w:ascii="Times New Roman" w:hAnsi="Times New Roman" w:cs="Times New Roman"/>
        </w:rPr>
      </w:pPr>
      <w:r w:rsidRPr="00EE24D8">
        <w:rPr>
          <w:rFonts w:ascii="Times New Roman" w:hAnsi="Times New Roman" w:cs="Times New Roman"/>
          <w:sz w:val="22"/>
          <w:szCs w:val="22"/>
          <w:u w:val="single"/>
        </w:rPr>
        <w:t>Water Quality Association (WQA):</w:t>
      </w:r>
      <w:r w:rsidRPr="00EE24D8">
        <w:rPr>
          <w:rFonts w:ascii="Times New Roman" w:hAnsi="Times New Roman" w:cs="Times New Roman"/>
        </w:rPr>
        <w:t xml:space="preserve"> WQA is an international trade association representing the household, commercial and industrial water quality improvement industry</w:t>
      </w:r>
    </w:p>
    <w:p w14:paraId="5F8B8659" w14:textId="77777777" w:rsidR="00EE24D8" w:rsidRPr="00EE24D8" w:rsidRDefault="006653F5" w:rsidP="00EE24D8">
      <w:pPr>
        <w:pStyle w:val="ListParagraph"/>
        <w:widowControl w:val="0"/>
        <w:numPr>
          <w:ilvl w:val="0"/>
          <w:numId w:val="1"/>
        </w:numPr>
        <w:kinsoku w:val="0"/>
        <w:overflowPunct w:val="0"/>
        <w:spacing w:line="250" w:lineRule="exact"/>
        <w:ind w:left="2160" w:right="1260" w:hanging="810"/>
        <w:jc w:val="both"/>
        <w:textAlignment w:val="baseline"/>
        <w:rPr>
          <w:rFonts w:ascii="Times New Roman" w:hAnsi="Times New Roman" w:cs="Times New Roman"/>
        </w:rPr>
      </w:pPr>
      <w:hyperlink r:id="rId13" w:anchor="/" w:history="1">
        <w:r w:rsidR="00EE24D8" w:rsidRPr="00EE24D8">
          <w:rPr>
            <w:rFonts w:ascii="Times New Roman" w:hAnsi="Times New Roman" w:cs="Times New Roman"/>
            <w:color w:val="0000FF"/>
            <w:u w:val="single"/>
          </w:rPr>
          <w:t>https://www.wqa.org/Find-Products#/</w:t>
        </w:r>
      </w:hyperlink>
      <w:r w:rsidR="00EE24D8" w:rsidRPr="00EE24D8">
        <w:rPr>
          <w:rFonts w:ascii="Times New Roman" w:hAnsi="Times New Roman" w:cs="Times New Roman"/>
        </w:rPr>
        <w:t xml:space="preserve"> </w:t>
      </w:r>
    </w:p>
    <w:p w14:paraId="06ADEB5D" w14:textId="77777777" w:rsidR="00EE24D8" w:rsidRDefault="00EE24D8" w:rsidP="00F34A6B">
      <w:pPr>
        <w:ind w:left="1296" w:right="1296"/>
        <w:jc w:val="both"/>
        <w:rPr>
          <w:rFonts w:ascii="Times New Roman" w:hAnsi="Times New Roman" w:cs="Times New Roman"/>
          <w:b/>
          <w:u w:val="single"/>
        </w:rPr>
      </w:pPr>
    </w:p>
    <w:p w14:paraId="592AF8E5" w14:textId="77777777" w:rsidR="00F34A6B" w:rsidRPr="0054312E" w:rsidRDefault="00EE24D8" w:rsidP="00F34A6B">
      <w:pPr>
        <w:pStyle w:val="BodyText3"/>
        <w:tabs>
          <w:tab w:val="left" w:pos="10980"/>
        </w:tabs>
        <w:ind w:left="1260" w:right="1260"/>
      </w:pPr>
      <w:r>
        <w:t>F</w:t>
      </w:r>
      <w:r w:rsidR="00F34A6B" w:rsidRPr="0054312E">
        <w:t xml:space="preserve">or further information on </w:t>
      </w:r>
      <w:r w:rsidR="00F34A6B">
        <w:t xml:space="preserve">water quality please contact the </w:t>
      </w:r>
      <w:r w:rsidR="00F34A6B" w:rsidRPr="0054312E">
        <w:t>Plainview Water District at (516) 931-6469 or visit our website at www.plainviewwater.org</w:t>
      </w:r>
    </w:p>
    <w:p w14:paraId="609B462D" w14:textId="77777777" w:rsidR="00F34A6B" w:rsidRDefault="00F34A6B" w:rsidP="00F34A6B">
      <w:pPr>
        <w:pStyle w:val="PlainText"/>
        <w:ind w:left="720" w:right="748"/>
        <w:jc w:val="both"/>
      </w:pPr>
    </w:p>
    <w:p w14:paraId="3FE01626" w14:textId="77777777" w:rsidR="00563A7D" w:rsidRDefault="00563A7D" w:rsidP="00F34A6B">
      <w:pPr>
        <w:pStyle w:val="PlainText"/>
        <w:ind w:left="720" w:right="748"/>
        <w:jc w:val="both"/>
      </w:pPr>
    </w:p>
    <w:p w14:paraId="12BE7591" w14:textId="77777777" w:rsidR="00563A7D" w:rsidRDefault="00563A7D" w:rsidP="00F34A6B">
      <w:pPr>
        <w:pStyle w:val="PlainText"/>
        <w:ind w:left="720" w:right="748"/>
        <w:jc w:val="both"/>
      </w:pPr>
    </w:p>
    <w:p w14:paraId="2FB0F346" w14:textId="77777777" w:rsidR="003355E1" w:rsidRDefault="003355E1" w:rsidP="00F34A6B">
      <w:pPr>
        <w:pStyle w:val="PlainText"/>
        <w:ind w:left="720" w:right="748"/>
        <w:jc w:val="both"/>
      </w:pPr>
    </w:p>
    <w:p w14:paraId="327195BA" w14:textId="77777777" w:rsidR="00563A7D" w:rsidRDefault="00563A7D" w:rsidP="00F34A6B">
      <w:pPr>
        <w:pStyle w:val="PlainText"/>
        <w:ind w:left="720" w:right="748"/>
        <w:jc w:val="both"/>
      </w:pPr>
    </w:p>
    <w:p w14:paraId="4A89DD7B" w14:textId="705BB413" w:rsidR="000050F8" w:rsidRPr="00900B86" w:rsidRDefault="00F34A6B" w:rsidP="00EE24D8">
      <w:pPr>
        <w:pStyle w:val="PlainText"/>
        <w:ind w:left="1260" w:right="748"/>
        <w:jc w:val="both"/>
      </w:pPr>
      <w:r w:rsidRPr="0087290E">
        <w:rPr>
          <w:i/>
          <w:sz w:val="20"/>
          <w:szCs w:val="20"/>
        </w:rPr>
        <w:t xml:space="preserve">Revised </w:t>
      </w:r>
      <w:r w:rsidR="006653F5">
        <w:rPr>
          <w:i/>
          <w:sz w:val="20"/>
          <w:szCs w:val="20"/>
        </w:rPr>
        <w:t>2/22/2022</w:t>
      </w:r>
      <w:r w:rsidR="004623D8">
        <w:rPr>
          <w:i/>
          <w:sz w:val="20"/>
          <w:szCs w:val="20"/>
        </w:rPr>
        <w:t xml:space="preserve"> </w:t>
      </w:r>
      <w:r w:rsidRPr="0087290E">
        <w:rPr>
          <w:i/>
          <w:sz w:val="20"/>
          <w:szCs w:val="20"/>
        </w:rPr>
        <w:t xml:space="preserve"> SMM</w:t>
      </w:r>
    </w:p>
    <w:sectPr w:rsidR="000050F8" w:rsidRPr="00900B86" w:rsidSect="00EE24D8">
      <w:headerReference w:type="default" r:id="rId14"/>
      <w:headerReference w:type="first" r:id="rId15"/>
      <w:footerReference w:type="first" r:id="rId16"/>
      <w:pgSz w:w="12240" w:h="15840"/>
      <w:pgMar w:top="1440" w:right="0" w:bottom="54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FB60" w14:textId="77777777" w:rsidR="00EE24D8" w:rsidRDefault="00EE24D8" w:rsidP="00613DC0">
      <w:r>
        <w:separator/>
      </w:r>
    </w:p>
  </w:endnote>
  <w:endnote w:type="continuationSeparator" w:id="0">
    <w:p w14:paraId="0CA830DF" w14:textId="77777777" w:rsidR="00EE24D8" w:rsidRDefault="00EE24D8" w:rsidP="0061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A81D" w14:textId="77777777" w:rsidR="00EE24D8" w:rsidRDefault="00EE24D8">
    <w:pPr>
      <w:pStyle w:val="Footer"/>
    </w:pPr>
    <w:r w:rsidRPr="002E067D">
      <w:rPr>
        <w:noProof/>
      </w:rPr>
      <w:drawing>
        <wp:inline distT="0" distB="0" distL="0" distR="0" wp14:anchorId="6C51CB6C" wp14:editId="18F5E034">
          <wp:extent cx="7771758" cy="914324"/>
          <wp:effectExtent l="19050" t="0" r="642" b="0"/>
          <wp:docPr id="2" name="Picture 3" descr="Letterhead_2018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018_footer.png"/>
                  <pic:cNvPicPr/>
                </pic:nvPicPr>
                <pic:blipFill>
                  <a:blip r:embed="rId1"/>
                  <a:stretch>
                    <a:fillRect/>
                  </a:stretch>
                </pic:blipFill>
                <pic:spPr>
                  <a:xfrm>
                    <a:off x="0" y="0"/>
                    <a:ext cx="7771758" cy="9143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9A84" w14:textId="77777777" w:rsidR="00EE24D8" w:rsidRDefault="00EE24D8" w:rsidP="00613DC0">
      <w:r>
        <w:separator/>
      </w:r>
    </w:p>
  </w:footnote>
  <w:footnote w:type="continuationSeparator" w:id="0">
    <w:p w14:paraId="75445FF6" w14:textId="77777777" w:rsidR="00EE24D8" w:rsidRDefault="00EE24D8" w:rsidP="0061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1170" w14:textId="77777777" w:rsidR="00EE24D8" w:rsidRDefault="00EE24D8" w:rsidP="00D16A69">
    <w:pPr>
      <w:pStyle w:val="Header"/>
      <w:tabs>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E588" w14:textId="77777777" w:rsidR="00EE24D8" w:rsidRDefault="00EE24D8">
    <w:pPr>
      <w:pStyle w:val="Header"/>
    </w:pPr>
    <w:r w:rsidRPr="002E067D">
      <w:rPr>
        <w:noProof/>
      </w:rPr>
      <w:drawing>
        <wp:inline distT="0" distB="0" distL="0" distR="0" wp14:anchorId="3692357B" wp14:editId="221A76F1">
          <wp:extent cx="7707630" cy="2743200"/>
          <wp:effectExtent l="19050" t="0" r="7620" b="0"/>
          <wp:docPr id="1" name="Picture 2" descr="Letterhead_2018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018_header.png"/>
                  <pic:cNvPicPr/>
                </pic:nvPicPr>
                <pic:blipFill>
                  <a:blip r:embed="rId1"/>
                  <a:stretch>
                    <a:fillRect/>
                  </a:stretch>
                </pic:blipFill>
                <pic:spPr>
                  <a:xfrm>
                    <a:off x="0" y="0"/>
                    <a:ext cx="7706992" cy="2742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F6A"/>
    <w:multiLevelType w:val="singleLevel"/>
    <w:tmpl w:val="49D6002E"/>
    <w:lvl w:ilvl="0">
      <w:numFmt w:val="bullet"/>
      <w:lvlText w:val="·"/>
      <w:lvlJc w:val="left"/>
      <w:pPr>
        <w:tabs>
          <w:tab w:val="num" w:pos="720"/>
        </w:tabs>
        <w:ind w:left="720" w:hanging="360"/>
      </w:pPr>
      <w:rPr>
        <w:rFonts w:ascii="Symbol" w:hAnsi="Symbol" w:cs="Symbol"/>
        <w:snapToGrid/>
        <w:color w:val="auto"/>
        <w:sz w:val="20"/>
        <w:szCs w:val="20"/>
      </w:rPr>
    </w:lvl>
  </w:abstractNum>
  <w:abstractNum w:abstractNumId="1" w15:restartNumberingAfterBreak="0">
    <w:nsid w:val="38A14021"/>
    <w:multiLevelType w:val="hybridMultilevel"/>
    <w:tmpl w:val="D3CCC962"/>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abstractNumId w:val="1"/>
  </w:num>
  <w:num w:numId="2">
    <w:abstractNumId w:val="0"/>
  </w:num>
  <w:num w:numId="3">
    <w:abstractNumId w:val="0"/>
    <w:lvlOverride w:ilvl="0">
      <w:lvl w:ilvl="0">
        <w:numFmt w:val="bullet"/>
        <w:lvlText w:val="·"/>
        <w:lvlJc w:val="left"/>
        <w:pPr>
          <w:tabs>
            <w:tab w:val="num" w:pos="720"/>
          </w:tabs>
          <w:ind w:left="720" w:hanging="360"/>
        </w:pPr>
        <w:rPr>
          <w:rFonts w:ascii="Symbol" w:hAnsi="Symbol" w:cs="Symbol"/>
          <w:snapToGrid/>
          <w:color w:val="auto"/>
          <w:spacing w:val="-3"/>
          <w:sz w:val="23"/>
          <w:szCs w:val="23"/>
        </w:rPr>
      </w:lvl>
    </w:lvlOverride>
  </w:num>
  <w:num w:numId="4">
    <w:abstractNumId w:val="0"/>
    <w:lvlOverride w:ilvl="0">
      <w:lvl w:ilvl="0">
        <w:numFmt w:val="bullet"/>
        <w:lvlText w:val="·"/>
        <w:lvlJc w:val="left"/>
        <w:pPr>
          <w:tabs>
            <w:tab w:val="num" w:pos="720"/>
          </w:tabs>
          <w:ind w:left="720" w:hanging="360"/>
        </w:pPr>
        <w:rPr>
          <w:rFonts w:ascii="Symbol" w:hAnsi="Symbol" w:cs="Symbol"/>
          <w:snapToGrid/>
          <w:color w:val="0000FF"/>
          <w:sz w:val="20"/>
          <w:szCs w:val="20"/>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6822"/>
    <w:rsid w:val="000050F8"/>
    <w:rsid w:val="000D4451"/>
    <w:rsid w:val="000E2A72"/>
    <w:rsid w:val="000F465B"/>
    <w:rsid w:val="001704AE"/>
    <w:rsid w:val="0018560A"/>
    <w:rsid w:val="002378A6"/>
    <w:rsid w:val="00277724"/>
    <w:rsid w:val="002E067D"/>
    <w:rsid w:val="003355E1"/>
    <w:rsid w:val="00375F3D"/>
    <w:rsid w:val="003E179E"/>
    <w:rsid w:val="003E41CD"/>
    <w:rsid w:val="004623D8"/>
    <w:rsid w:val="00482510"/>
    <w:rsid w:val="00515416"/>
    <w:rsid w:val="0052428D"/>
    <w:rsid w:val="00536822"/>
    <w:rsid w:val="00563A7D"/>
    <w:rsid w:val="00576590"/>
    <w:rsid w:val="005A689C"/>
    <w:rsid w:val="005D5D12"/>
    <w:rsid w:val="00613DC0"/>
    <w:rsid w:val="006653F5"/>
    <w:rsid w:val="006D301D"/>
    <w:rsid w:val="00714037"/>
    <w:rsid w:val="00826EE5"/>
    <w:rsid w:val="00850195"/>
    <w:rsid w:val="008A2492"/>
    <w:rsid w:val="008A4933"/>
    <w:rsid w:val="008A4F13"/>
    <w:rsid w:val="008D4476"/>
    <w:rsid w:val="00900B86"/>
    <w:rsid w:val="00974275"/>
    <w:rsid w:val="00A222A5"/>
    <w:rsid w:val="00AA2580"/>
    <w:rsid w:val="00B03003"/>
    <w:rsid w:val="00B23306"/>
    <w:rsid w:val="00B327EC"/>
    <w:rsid w:val="00BB6959"/>
    <w:rsid w:val="00BF660D"/>
    <w:rsid w:val="00CB4FE4"/>
    <w:rsid w:val="00CF3C90"/>
    <w:rsid w:val="00D16A69"/>
    <w:rsid w:val="00D37ED8"/>
    <w:rsid w:val="00E00CCD"/>
    <w:rsid w:val="00E02F41"/>
    <w:rsid w:val="00EE24D8"/>
    <w:rsid w:val="00F1483B"/>
    <w:rsid w:val="00F21DD1"/>
    <w:rsid w:val="00F34A6B"/>
    <w:rsid w:val="00F762CC"/>
    <w:rsid w:val="00FA45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45BB75"/>
  <w15:docId w15:val="{0AC4FD5B-7308-487A-A04D-4ACED113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6822"/>
    <w:pPr>
      <w:tabs>
        <w:tab w:val="center" w:pos="4320"/>
        <w:tab w:val="right" w:pos="8640"/>
      </w:tabs>
    </w:pPr>
  </w:style>
  <w:style w:type="character" w:customStyle="1" w:styleId="HeaderChar">
    <w:name w:val="Header Char"/>
    <w:basedOn w:val="DefaultParagraphFont"/>
    <w:link w:val="Header"/>
    <w:uiPriority w:val="99"/>
    <w:semiHidden/>
    <w:rsid w:val="00536822"/>
  </w:style>
  <w:style w:type="paragraph" w:styleId="Footer">
    <w:name w:val="footer"/>
    <w:basedOn w:val="Normal"/>
    <w:link w:val="FooterChar"/>
    <w:uiPriority w:val="99"/>
    <w:semiHidden/>
    <w:unhideWhenUsed/>
    <w:rsid w:val="00536822"/>
    <w:pPr>
      <w:tabs>
        <w:tab w:val="center" w:pos="4320"/>
        <w:tab w:val="right" w:pos="8640"/>
      </w:tabs>
    </w:pPr>
  </w:style>
  <w:style w:type="character" w:customStyle="1" w:styleId="FooterChar">
    <w:name w:val="Footer Char"/>
    <w:basedOn w:val="DefaultParagraphFont"/>
    <w:link w:val="Footer"/>
    <w:uiPriority w:val="99"/>
    <w:semiHidden/>
    <w:rsid w:val="00536822"/>
  </w:style>
  <w:style w:type="paragraph" w:styleId="BalloonText">
    <w:name w:val="Balloon Text"/>
    <w:basedOn w:val="Normal"/>
    <w:link w:val="BalloonTextChar"/>
    <w:uiPriority w:val="99"/>
    <w:semiHidden/>
    <w:unhideWhenUsed/>
    <w:rsid w:val="000E2A72"/>
    <w:rPr>
      <w:rFonts w:ascii="Tahoma" w:hAnsi="Tahoma" w:cs="Tahoma"/>
      <w:sz w:val="16"/>
      <w:szCs w:val="16"/>
    </w:rPr>
  </w:style>
  <w:style w:type="character" w:customStyle="1" w:styleId="BalloonTextChar">
    <w:name w:val="Balloon Text Char"/>
    <w:basedOn w:val="DefaultParagraphFont"/>
    <w:link w:val="BalloonText"/>
    <w:uiPriority w:val="99"/>
    <w:semiHidden/>
    <w:rsid w:val="000E2A72"/>
    <w:rPr>
      <w:rFonts w:ascii="Tahoma" w:hAnsi="Tahoma" w:cs="Tahoma"/>
      <w:sz w:val="16"/>
      <w:szCs w:val="16"/>
    </w:rPr>
  </w:style>
  <w:style w:type="paragraph" w:styleId="ListParagraph">
    <w:name w:val="List Paragraph"/>
    <w:basedOn w:val="Normal"/>
    <w:uiPriority w:val="34"/>
    <w:qFormat/>
    <w:rsid w:val="003E179E"/>
    <w:pPr>
      <w:ind w:left="720"/>
      <w:contextualSpacing/>
    </w:pPr>
  </w:style>
  <w:style w:type="paragraph" w:styleId="PlainText">
    <w:name w:val="Plain Text"/>
    <w:basedOn w:val="Normal"/>
    <w:link w:val="PlainTextChar"/>
    <w:uiPriority w:val="99"/>
    <w:unhideWhenUsed/>
    <w:rsid w:val="00714037"/>
    <w:rPr>
      <w:rFonts w:ascii="Times New Roman" w:hAnsi="Times New Roman"/>
      <w:szCs w:val="21"/>
    </w:rPr>
  </w:style>
  <w:style w:type="character" w:customStyle="1" w:styleId="PlainTextChar">
    <w:name w:val="Plain Text Char"/>
    <w:basedOn w:val="DefaultParagraphFont"/>
    <w:link w:val="PlainText"/>
    <w:uiPriority w:val="99"/>
    <w:rsid w:val="00714037"/>
    <w:rPr>
      <w:rFonts w:ascii="Times New Roman" w:hAnsi="Times New Roman"/>
      <w:szCs w:val="21"/>
    </w:rPr>
  </w:style>
  <w:style w:type="paragraph" w:styleId="BodyText3">
    <w:name w:val="Body Text 3"/>
    <w:basedOn w:val="Normal"/>
    <w:link w:val="BodyText3Char"/>
    <w:semiHidden/>
    <w:rsid w:val="00F34A6B"/>
    <w:pPr>
      <w:overflowPunct w:val="0"/>
      <w:autoSpaceDE w:val="0"/>
      <w:autoSpaceDN w:val="0"/>
      <w:adjustRightInd w:val="0"/>
      <w:jc w:val="both"/>
      <w:textAlignment w:val="baseline"/>
    </w:pPr>
    <w:rPr>
      <w:rFonts w:ascii="Times New Roman" w:eastAsia="Times New Roman" w:hAnsi="Times New Roman" w:cs="Times New Roman"/>
      <w:i/>
      <w:iCs/>
      <w:szCs w:val="20"/>
    </w:rPr>
  </w:style>
  <w:style w:type="character" w:customStyle="1" w:styleId="BodyText3Char">
    <w:name w:val="Body Text 3 Char"/>
    <w:basedOn w:val="DefaultParagraphFont"/>
    <w:link w:val="BodyText3"/>
    <w:semiHidden/>
    <w:rsid w:val="00F34A6B"/>
    <w:rPr>
      <w:rFonts w:ascii="Times New Roman" w:eastAsia="Times New Roman" w:hAnsi="Times New Roman" w:cs="Times New Roman"/>
      <w:i/>
      <w:iCs/>
      <w:szCs w:val="20"/>
    </w:rPr>
  </w:style>
  <w:style w:type="character" w:styleId="Hyperlink">
    <w:name w:val="Hyperlink"/>
    <w:basedOn w:val="DefaultParagraphFont"/>
    <w:uiPriority w:val="99"/>
    <w:unhideWhenUsed/>
    <w:rsid w:val="00F34A6B"/>
    <w:rPr>
      <w:color w:val="0000FF" w:themeColor="hyperlink"/>
      <w:u w:val="single"/>
    </w:rPr>
  </w:style>
  <w:style w:type="paragraph" w:styleId="NoSpacing">
    <w:name w:val="No Spacing"/>
    <w:uiPriority w:val="1"/>
    <w:qFormat/>
    <w:rsid w:val="00EE2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9867">
      <w:bodyDiv w:val="1"/>
      <w:marLeft w:val="0"/>
      <w:marRight w:val="0"/>
      <w:marTop w:val="0"/>
      <w:marBottom w:val="0"/>
      <w:divBdr>
        <w:top w:val="none" w:sz="0" w:space="0" w:color="auto"/>
        <w:left w:val="none" w:sz="0" w:space="0" w:color="auto"/>
        <w:bottom w:val="none" w:sz="0" w:space="0" w:color="auto"/>
        <w:right w:val="none" w:sz="0" w:space="0" w:color="auto"/>
      </w:divBdr>
    </w:div>
    <w:div w:id="1280187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ground-water-and-drinking-water/home-drinking-water-filtration-fact-sheet" TargetMode="External"/><Relationship Id="rId13" Type="http://schemas.openxmlformats.org/officeDocument/2006/relationships/hyperlink" Target="https://www.wqa.org/Find-Produc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l.com/code-authorities/environmental-and-public-health/drinking-wa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nsf.org/Certified/DWT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sf.org/services/by-industry/water-wastewater/residential-water-treatment/" TargetMode="External"/><Relationship Id="rId4" Type="http://schemas.openxmlformats.org/officeDocument/2006/relationships/settings" Target="settings.xml"/><Relationship Id="rId9" Type="http://schemas.openxmlformats.org/officeDocument/2006/relationships/hyperlink" Target="https://www.cdc.gov/healthywater/drinking/home-water-treatment/water-filters.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09FC4-A6E5-41F0-B9AA-8C37683E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PWD</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Tschinkel</dc:creator>
  <cp:lastModifiedBy>Stephen Moriarty</cp:lastModifiedBy>
  <cp:revision>7</cp:revision>
  <cp:lastPrinted>2018-01-07T19:30:00Z</cp:lastPrinted>
  <dcterms:created xsi:type="dcterms:W3CDTF">2018-04-24T19:52:00Z</dcterms:created>
  <dcterms:modified xsi:type="dcterms:W3CDTF">2022-02-22T20:38:00Z</dcterms:modified>
</cp:coreProperties>
</file>